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15"/>
        <w:gridCol w:w="10595"/>
      </w:tblGrid>
      <w:tr w:rsidR="00002834" w:rsidRPr="00BD1655" w:rsidTr="0084635E">
        <w:trPr>
          <w:trHeight w:val="1460"/>
        </w:trPr>
        <w:tc>
          <w:tcPr>
            <w:tcW w:w="2615" w:type="dxa"/>
          </w:tcPr>
          <w:p w:rsidR="00002834" w:rsidRPr="00FA75E6" w:rsidRDefault="00002834" w:rsidP="0084635E">
            <w:pPr>
              <w:rPr>
                <w:rFonts w:cs="Times New Roman"/>
                <w:b/>
                <w:bCs/>
                <w:sz w:val="24"/>
                <w:szCs w:val="24"/>
              </w:rPr>
            </w:pPr>
            <w:r w:rsidRPr="00FA75E6">
              <w:rPr>
                <w:rFonts w:cs="Times New Roman"/>
                <w:b/>
                <w:bCs/>
                <w:sz w:val="24"/>
                <w:szCs w:val="24"/>
              </w:rPr>
              <w:t xml:space="preserve">CMM </w:t>
            </w:r>
            <w:r>
              <w:rPr>
                <w:rFonts w:cs="Times New Roman"/>
                <w:b/>
                <w:bCs/>
                <w:sz w:val="24"/>
                <w:szCs w:val="24"/>
              </w:rPr>
              <w:t>05</w:t>
            </w:r>
            <w:r w:rsidRPr="00FA75E6">
              <w:rPr>
                <w:rFonts w:cs="Times New Roman"/>
                <w:b/>
                <w:bCs/>
                <w:sz w:val="24"/>
                <w:szCs w:val="24"/>
              </w:rPr>
              <w:t>-0</w:t>
            </w:r>
            <w:r>
              <w:rPr>
                <w:rFonts w:cs="Times New Roman"/>
                <w:b/>
                <w:bCs/>
                <w:sz w:val="24"/>
                <w:szCs w:val="24"/>
              </w:rPr>
              <w:t>3</w:t>
            </w:r>
            <w:r w:rsidRPr="00FA75E6">
              <w:rPr>
                <w:rFonts w:cs="Times New Roman"/>
                <w:b/>
                <w:bCs/>
                <w:sz w:val="24"/>
                <w:szCs w:val="24"/>
              </w:rPr>
              <w:t xml:space="preserve"> </w:t>
            </w:r>
            <w:r>
              <w:rPr>
                <w:rFonts w:cs="Times New Roman"/>
                <w:b/>
                <w:bCs/>
                <w:sz w:val="24"/>
                <w:szCs w:val="24"/>
              </w:rPr>
              <w:t>02</w:t>
            </w:r>
          </w:p>
          <w:p w:rsidR="00002834" w:rsidRPr="00BD1655" w:rsidRDefault="00002834" w:rsidP="0084635E">
            <w:pPr>
              <w:rPr>
                <w:rFonts w:cs="Times New Roman"/>
                <w:b/>
                <w:bCs/>
                <w:sz w:val="20"/>
                <w:szCs w:val="20"/>
              </w:rPr>
            </w:pPr>
            <w:r w:rsidRPr="00BD1655">
              <w:rPr>
                <w:b/>
                <w:sz w:val="18"/>
                <w:szCs w:val="18"/>
              </w:rPr>
              <w:t>(i) Catch and effort limits for target species</w:t>
            </w:r>
          </w:p>
        </w:tc>
        <w:tc>
          <w:tcPr>
            <w:tcW w:w="10595" w:type="dxa"/>
          </w:tcPr>
          <w:p w:rsidR="00002834" w:rsidRPr="00BD1655" w:rsidRDefault="00002834" w:rsidP="0084635E">
            <w:pPr>
              <w:rPr>
                <w:rFonts w:cs="Times New Roman"/>
                <w:bCs/>
              </w:rPr>
            </w:pPr>
            <w:r w:rsidRPr="00FF214E">
              <w:rPr>
                <w:rFonts w:cs="Times New Roman"/>
                <w:bCs/>
              </w:rPr>
              <w:t>The Members, Cooperating Non-Members and participating Territories (hereinafter referred to as CCMs) shall take necessary measures to ensure that the level of fishing effort by their vessels fishing for North Pacific albacore in the WCPF Convention Area is not increased beyond current levels;</w:t>
            </w:r>
          </w:p>
        </w:tc>
      </w:tr>
    </w:tbl>
    <w:p w:rsidR="00002834" w:rsidRDefault="00002834" w:rsidP="00002834">
      <w:pPr>
        <w:spacing w:after="0" w:line="240" w:lineRule="auto"/>
      </w:pPr>
    </w:p>
    <w:tbl>
      <w:tblPr>
        <w:tblStyle w:val="TableGrid"/>
        <w:tblW w:w="13170" w:type="dxa"/>
        <w:tblInd w:w="6" w:type="dxa"/>
        <w:tblLayout w:type="fixed"/>
        <w:tblLook w:val="04A0" w:firstRow="1" w:lastRow="0" w:firstColumn="1" w:lastColumn="0" w:noHBand="0" w:noVBand="1"/>
      </w:tblPr>
      <w:tblGrid>
        <w:gridCol w:w="1002"/>
        <w:gridCol w:w="2971"/>
        <w:gridCol w:w="2069"/>
        <w:gridCol w:w="1350"/>
        <w:gridCol w:w="4546"/>
        <w:gridCol w:w="1232"/>
      </w:tblGrid>
      <w:tr w:rsidR="0084160B" w:rsidRPr="00B57453" w:rsidTr="00002834">
        <w:trPr>
          <w:trHeight w:val="510"/>
          <w:tblHeader/>
        </w:trPr>
        <w:tc>
          <w:tcPr>
            <w:tcW w:w="1002" w:type="dxa"/>
            <w:shd w:val="clear" w:color="auto" w:fill="D9D9D9" w:themeFill="background1" w:themeFillShade="D9"/>
            <w:hideMark/>
          </w:tcPr>
          <w:p w:rsidR="0084160B" w:rsidRPr="00B57453" w:rsidRDefault="0084160B" w:rsidP="00B57453">
            <w:pPr>
              <w:rPr>
                <w:rFonts w:ascii="Times New Roman" w:eastAsia="Times New Roman" w:hAnsi="Times New Roman" w:cs="Times New Roman"/>
                <w:b/>
                <w:bCs/>
                <w:sz w:val="20"/>
                <w:szCs w:val="20"/>
              </w:rPr>
            </w:pPr>
            <w:r w:rsidRPr="00B57453">
              <w:rPr>
                <w:rFonts w:ascii="Times New Roman" w:eastAsia="Times New Roman" w:hAnsi="Times New Roman" w:cs="Times New Roman"/>
                <w:b/>
                <w:bCs/>
                <w:sz w:val="20"/>
                <w:szCs w:val="20"/>
              </w:rPr>
              <w:t>CCM</w:t>
            </w:r>
          </w:p>
        </w:tc>
        <w:tc>
          <w:tcPr>
            <w:tcW w:w="2971" w:type="dxa"/>
            <w:shd w:val="clear" w:color="auto" w:fill="D9D9D9" w:themeFill="background1" w:themeFillShade="D9"/>
            <w:hideMark/>
          </w:tcPr>
          <w:p w:rsidR="0084160B" w:rsidRPr="00B57453" w:rsidRDefault="0084160B" w:rsidP="00B57453">
            <w:pPr>
              <w:rPr>
                <w:rFonts w:ascii="Times New Roman" w:eastAsia="Times New Roman" w:hAnsi="Times New Roman" w:cs="Times New Roman"/>
                <w:b/>
                <w:bCs/>
                <w:sz w:val="20"/>
                <w:szCs w:val="20"/>
              </w:rPr>
            </w:pPr>
            <w:r w:rsidRPr="00B57453">
              <w:rPr>
                <w:rFonts w:ascii="Times New Roman" w:eastAsia="Times New Roman" w:hAnsi="Times New Roman" w:cs="Times New Roman"/>
                <w:b/>
                <w:bCs/>
                <w:sz w:val="20"/>
                <w:szCs w:val="20"/>
              </w:rPr>
              <w:t>Limit/Reporting Requirements</w:t>
            </w:r>
          </w:p>
        </w:tc>
        <w:tc>
          <w:tcPr>
            <w:tcW w:w="2069" w:type="dxa"/>
            <w:shd w:val="clear" w:color="auto" w:fill="D9D9D9" w:themeFill="background1" w:themeFillShade="D9"/>
            <w:hideMark/>
          </w:tcPr>
          <w:p w:rsidR="0084160B" w:rsidRPr="00B57453" w:rsidRDefault="0084160B" w:rsidP="00B57453">
            <w:pPr>
              <w:rPr>
                <w:rFonts w:ascii="Times New Roman" w:eastAsia="Times New Roman" w:hAnsi="Times New Roman" w:cs="Times New Roman"/>
                <w:b/>
                <w:bCs/>
                <w:sz w:val="20"/>
                <w:szCs w:val="20"/>
              </w:rPr>
            </w:pPr>
            <w:r w:rsidRPr="00B57453">
              <w:rPr>
                <w:rFonts w:ascii="Times New Roman" w:eastAsia="Times New Roman" w:hAnsi="Times New Roman" w:cs="Times New Roman"/>
                <w:b/>
                <w:bCs/>
                <w:sz w:val="20"/>
                <w:szCs w:val="20"/>
              </w:rPr>
              <w:t>2011 Assessment</w:t>
            </w:r>
          </w:p>
        </w:tc>
        <w:tc>
          <w:tcPr>
            <w:tcW w:w="5896" w:type="dxa"/>
            <w:gridSpan w:val="2"/>
            <w:tcBorders>
              <w:bottom w:val="single" w:sz="4" w:space="0" w:color="auto"/>
            </w:tcBorders>
            <w:shd w:val="clear" w:color="auto" w:fill="D9D9D9" w:themeFill="background1" w:themeFillShade="D9"/>
            <w:hideMark/>
          </w:tcPr>
          <w:p w:rsidR="0084160B" w:rsidRPr="00B57453" w:rsidRDefault="0084160B" w:rsidP="0084160B">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2012 </w:t>
            </w:r>
            <w:r w:rsidRPr="00B57453">
              <w:rPr>
                <w:rFonts w:ascii="Times New Roman" w:eastAsia="Times New Roman" w:hAnsi="Times New Roman" w:cs="Times New Roman"/>
                <w:b/>
                <w:bCs/>
                <w:sz w:val="20"/>
                <w:szCs w:val="20"/>
              </w:rPr>
              <w:t>Implementation</w:t>
            </w:r>
          </w:p>
        </w:tc>
        <w:tc>
          <w:tcPr>
            <w:tcW w:w="1232" w:type="dxa"/>
            <w:shd w:val="clear" w:color="auto" w:fill="D9D9D9" w:themeFill="background1" w:themeFillShade="D9"/>
            <w:hideMark/>
          </w:tcPr>
          <w:p w:rsidR="0084160B" w:rsidRPr="00B57453" w:rsidRDefault="0084160B" w:rsidP="00B57453">
            <w:pPr>
              <w:rPr>
                <w:rFonts w:ascii="Times New Roman" w:eastAsia="Times New Roman" w:hAnsi="Times New Roman" w:cs="Times New Roman"/>
                <w:b/>
                <w:bCs/>
                <w:sz w:val="20"/>
                <w:szCs w:val="20"/>
              </w:rPr>
            </w:pPr>
            <w:r w:rsidRPr="00B57453">
              <w:rPr>
                <w:rFonts w:ascii="Times New Roman" w:eastAsia="Times New Roman" w:hAnsi="Times New Roman" w:cs="Times New Roman"/>
                <w:b/>
                <w:bCs/>
                <w:sz w:val="20"/>
                <w:szCs w:val="20"/>
              </w:rPr>
              <w:t>TCC Assessment</w:t>
            </w:r>
          </w:p>
        </w:tc>
      </w:tr>
      <w:tr w:rsidR="0084160B" w:rsidRPr="00B57453" w:rsidTr="00002834">
        <w:trPr>
          <w:trHeight w:val="1520"/>
        </w:trPr>
        <w:tc>
          <w:tcPr>
            <w:tcW w:w="1002" w:type="dxa"/>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Belize</w:t>
            </w:r>
          </w:p>
        </w:tc>
        <w:tc>
          <w:tcPr>
            <w:tcW w:w="2971" w:type="dxa"/>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Limit Type = Vessels</w:t>
            </w:r>
            <w:r w:rsidRPr="00B57453">
              <w:rPr>
                <w:rFonts w:ascii="Times New Roman" w:eastAsia="Times New Roman" w:hAnsi="Times New Roman" w:cs="Times New Roman"/>
                <w:color w:val="000000"/>
                <w:sz w:val="20"/>
                <w:szCs w:val="20"/>
              </w:rPr>
              <w:br/>
              <w:t>Limit Value = 5</w:t>
            </w:r>
            <w:r w:rsidRPr="00B57453">
              <w:rPr>
                <w:rFonts w:ascii="Times New Roman" w:eastAsia="Times New Roman" w:hAnsi="Times New Roman" w:cs="Times New Roman"/>
                <w:color w:val="000000"/>
                <w:sz w:val="20"/>
                <w:szCs w:val="20"/>
              </w:rPr>
              <w:br/>
              <w:t xml:space="preserve">Limit Comment = Limit is as agreed by WCPFC8: 5 unique </w:t>
            </w:r>
            <w:proofErr w:type="spellStart"/>
            <w:r w:rsidRPr="00B57453">
              <w:rPr>
                <w:rFonts w:ascii="Times New Roman" w:eastAsia="Times New Roman" w:hAnsi="Times New Roman" w:cs="Times New Roman"/>
                <w:color w:val="000000"/>
                <w:sz w:val="20"/>
                <w:szCs w:val="20"/>
              </w:rPr>
              <w:t>longliners</w:t>
            </w:r>
            <w:proofErr w:type="spellEnd"/>
            <w:r w:rsidRPr="00B57453">
              <w:rPr>
                <w:rFonts w:ascii="Times New Roman" w:eastAsia="Times New Roman" w:hAnsi="Times New Roman" w:cs="Times New Roman"/>
                <w:color w:val="000000"/>
                <w:sz w:val="20"/>
                <w:szCs w:val="20"/>
              </w:rPr>
              <w:t xml:space="preserve"> (based on the 2005 level)  </w:t>
            </w:r>
          </w:p>
        </w:tc>
        <w:tc>
          <w:tcPr>
            <w:tcW w:w="2069" w:type="dxa"/>
            <w:hideMark/>
          </w:tcPr>
          <w:p w:rsidR="00B57453" w:rsidRPr="00B57453" w:rsidRDefault="00B57453" w:rsidP="00B57453">
            <w:pPr>
              <w:rPr>
                <w:rFonts w:ascii="Times New Roman" w:eastAsia="Times New Roman" w:hAnsi="Times New Roman" w:cs="Times New Roman"/>
                <w:color w:val="000000"/>
                <w:sz w:val="20"/>
                <w:szCs w:val="20"/>
              </w:rPr>
            </w:pPr>
          </w:p>
        </w:tc>
        <w:tc>
          <w:tcPr>
            <w:tcW w:w="1350" w:type="dxa"/>
            <w:tcBorders>
              <w:right w:val="nil"/>
            </w:tcBorders>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YES (fully implemented)</w:t>
            </w:r>
          </w:p>
        </w:tc>
        <w:tc>
          <w:tcPr>
            <w:tcW w:w="4546" w:type="dxa"/>
            <w:tcBorders>
              <w:left w:val="nil"/>
            </w:tcBorders>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Belize currently has no directed fishery for North Pacific Albacore in accordance with this paragraph. However, we wish to maintain our status quo in regards to ou</w:t>
            </w:r>
            <w:bookmarkStart w:id="0" w:name="_GoBack"/>
            <w:bookmarkEnd w:id="0"/>
            <w:r w:rsidRPr="00B57453">
              <w:rPr>
                <w:rFonts w:ascii="Times New Roman" w:eastAsia="Times New Roman" w:hAnsi="Times New Roman" w:cs="Times New Roman"/>
                <w:color w:val="000000"/>
                <w:sz w:val="20"/>
                <w:szCs w:val="20"/>
              </w:rPr>
              <w:t xml:space="preserve">r limitation of 5 long line vessels in this area. </w:t>
            </w:r>
          </w:p>
        </w:tc>
        <w:tc>
          <w:tcPr>
            <w:tcW w:w="1232" w:type="dxa"/>
            <w:hideMark/>
          </w:tcPr>
          <w:p w:rsidR="00B57453" w:rsidRPr="00B57453" w:rsidRDefault="00B57453" w:rsidP="00B57453">
            <w:pPr>
              <w:rPr>
                <w:rFonts w:ascii="Times New Roman" w:eastAsia="Times New Roman" w:hAnsi="Times New Roman" w:cs="Times New Roman"/>
                <w:color w:val="000000"/>
                <w:sz w:val="20"/>
                <w:szCs w:val="20"/>
              </w:rPr>
            </w:pPr>
          </w:p>
        </w:tc>
      </w:tr>
      <w:tr w:rsidR="0084160B" w:rsidRPr="00B57453" w:rsidTr="00002834">
        <w:trPr>
          <w:trHeight w:val="1610"/>
        </w:trPr>
        <w:tc>
          <w:tcPr>
            <w:tcW w:w="1002" w:type="dxa"/>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Canada</w:t>
            </w:r>
          </w:p>
        </w:tc>
        <w:tc>
          <w:tcPr>
            <w:tcW w:w="2971" w:type="dxa"/>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Limit Type = Vessels</w:t>
            </w:r>
            <w:r w:rsidRPr="00B57453">
              <w:rPr>
                <w:rFonts w:ascii="Times New Roman" w:eastAsia="Times New Roman" w:hAnsi="Times New Roman" w:cs="Times New Roman"/>
                <w:color w:val="000000"/>
                <w:sz w:val="20"/>
                <w:szCs w:val="20"/>
              </w:rPr>
              <w:br/>
              <w:t>Limit Value = 9</w:t>
            </w:r>
            <w:r w:rsidRPr="00B57453">
              <w:rPr>
                <w:rFonts w:ascii="Times New Roman" w:eastAsia="Times New Roman" w:hAnsi="Times New Roman" w:cs="Times New Roman"/>
                <w:color w:val="000000"/>
                <w:sz w:val="20"/>
                <w:szCs w:val="20"/>
              </w:rPr>
              <w:br/>
              <w:t>source: 2010 CMR</w:t>
            </w:r>
          </w:p>
        </w:tc>
        <w:tc>
          <w:tcPr>
            <w:tcW w:w="2069" w:type="dxa"/>
            <w:hideMark/>
          </w:tcPr>
          <w:p w:rsidR="00B57453" w:rsidRPr="00B57453" w:rsidRDefault="00B57453" w:rsidP="00B57453">
            <w:pPr>
              <w:rPr>
                <w:rFonts w:ascii="Times New Roman" w:eastAsia="Times New Roman" w:hAnsi="Times New Roman" w:cs="Times New Roman"/>
                <w:color w:val="000000"/>
                <w:sz w:val="20"/>
                <w:szCs w:val="20"/>
              </w:rPr>
            </w:pPr>
          </w:p>
        </w:tc>
        <w:tc>
          <w:tcPr>
            <w:tcW w:w="1350" w:type="dxa"/>
            <w:tcBorders>
              <w:right w:val="nil"/>
            </w:tcBorders>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YES (fully implemented)</w:t>
            </w:r>
          </w:p>
        </w:tc>
        <w:tc>
          <w:tcPr>
            <w:tcW w:w="4546" w:type="dxa"/>
            <w:tcBorders>
              <w:left w:val="nil"/>
            </w:tcBorders>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 xml:space="preserve">Minimal albacore catch (&lt;1 t) and effort (2 vessel-days) were recorded in the WCPFC statistical area north of the equator in 2012 (AR </w:t>
            </w:r>
            <w:proofErr w:type="spellStart"/>
            <w:r w:rsidRPr="00B57453">
              <w:rPr>
                <w:rFonts w:ascii="Times New Roman" w:eastAsia="Times New Roman" w:hAnsi="Times New Roman" w:cs="Times New Roman"/>
                <w:color w:val="000000"/>
                <w:sz w:val="20"/>
                <w:szCs w:val="20"/>
              </w:rPr>
              <w:t>Pt</w:t>
            </w:r>
            <w:proofErr w:type="spellEnd"/>
            <w:r w:rsidRPr="00B57453">
              <w:rPr>
                <w:rFonts w:ascii="Times New Roman" w:eastAsia="Times New Roman" w:hAnsi="Times New Roman" w:cs="Times New Roman"/>
                <w:color w:val="000000"/>
                <w:sz w:val="20"/>
                <w:szCs w:val="20"/>
              </w:rPr>
              <w:t xml:space="preserve"> 1, 2013 pg.1). Two vessels entered the CAN ALB troll fishery in 2011 and 2012, but catch and effort were minimal in both years (AR </w:t>
            </w:r>
            <w:proofErr w:type="spellStart"/>
            <w:r w:rsidRPr="00B57453">
              <w:rPr>
                <w:rFonts w:ascii="Times New Roman" w:eastAsia="Times New Roman" w:hAnsi="Times New Roman" w:cs="Times New Roman"/>
                <w:color w:val="000000"/>
                <w:sz w:val="20"/>
                <w:szCs w:val="20"/>
              </w:rPr>
              <w:t>Pt</w:t>
            </w:r>
            <w:proofErr w:type="spellEnd"/>
            <w:r w:rsidRPr="00B57453">
              <w:rPr>
                <w:rFonts w:ascii="Times New Roman" w:eastAsia="Times New Roman" w:hAnsi="Times New Roman" w:cs="Times New Roman"/>
                <w:color w:val="000000"/>
                <w:sz w:val="20"/>
                <w:szCs w:val="20"/>
              </w:rPr>
              <w:t xml:space="preserve"> 1, </w:t>
            </w:r>
            <w:proofErr w:type="gramStart"/>
            <w:r w:rsidRPr="00B57453">
              <w:rPr>
                <w:rFonts w:ascii="Times New Roman" w:eastAsia="Times New Roman" w:hAnsi="Times New Roman" w:cs="Times New Roman"/>
                <w:color w:val="000000"/>
                <w:sz w:val="20"/>
                <w:szCs w:val="20"/>
              </w:rPr>
              <w:t>2013  pg.3</w:t>
            </w:r>
            <w:proofErr w:type="gramEnd"/>
            <w:r w:rsidRPr="00B57453">
              <w:rPr>
                <w:rFonts w:ascii="Times New Roman" w:eastAsia="Times New Roman" w:hAnsi="Times New Roman" w:cs="Times New Roman"/>
                <w:color w:val="000000"/>
                <w:sz w:val="20"/>
                <w:szCs w:val="20"/>
              </w:rPr>
              <w:t xml:space="preserve">).  Number of CAN troll vessels in 2012 = 2 </w:t>
            </w:r>
          </w:p>
        </w:tc>
        <w:tc>
          <w:tcPr>
            <w:tcW w:w="1232" w:type="dxa"/>
            <w:hideMark/>
          </w:tcPr>
          <w:p w:rsidR="00B57453" w:rsidRPr="00B57453" w:rsidRDefault="00B57453" w:rsidP="00B57453">
            <w:pPr>
              <w:rPr>
                <w:rFonts w:ascii="Times New Roman" w:eastAsia="Times New Roman" w:hAnsi="Times New Roman" w:cs="Times New Roman"/>
                <w:color w:val="000000"/>
                <w:sz w:val="20"/>
                <w:szCs w:val="20"/>
              </w:rPr>
            </w:pPr>
          </w:p>
        </w:tc>
      </w:tr>
      <w:tr w:rsidR="0084160B" w:rsidRPr="00B57453" w:rsidTr="00002834">
        <w:trPr>
          <w:trHeight w:val="3410"/>
        </w:trPr>
        <w:tc>
          <w:tcPr>
            <w:tcW w:w="1002" w:type="dxa"/>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China</w:t>
            </w:r>
          </w:p>
        </w:tc>
        <w:tc>
          <w:tcPr>
            <w:tcW w:w="2971" w:type="dxa"/>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Limit Type = Vessels</w:t>
            </w:r>
            <w:r w:rsidRPr="00B57453">
              <w:rPr>
                <w:rFonts w:ascii="Times New Roman" w:eastAsia="Times New Roman" w:hAnsi="Times New Roman" w:cs="Times New Roman"/>
                <w:color w:val="000000"/>
                <w:sz w:val="20"/>
                <w:szCs w:val="20"/>
              </w:rPr>
              <w:br/>
              <w:t>Limit Value = 10</w:t>
            </w:r>
            <w:r w:rsidRPr="00B57453">
              <w:rPr>
                <w:rFonts w:ascii="Times New Roman" w:eastAsia="Times New Roman" w:hAnsi="Times New Roman" w:cs="Times New Roman"/>
                <w:color w:val="000000"/>
                <w:sz w:val="20"/>
                <w:szCs w:val="20"/>
              </w:rPr>
              <w:br/>
              <w:t>Source: NC8 report</w:t>
            </w:r>
          </w:p>
        </w:tc>
        <w:tc>
          <w:tcPr>
            <w:tcW w:w="2069" w:type="dxa"/>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 xml:space="preserve">CMM 2005-03 p2.  China </w:t>
            </w:r>
            <w:proofErr w:type="gramStart"/>
            <w:r w:rsidRPr="00B57453">
              <w:rPr>
                <w:rFonts w:ascii="Times New Roman" w:eastAsia="Times New Roman" w:hAnsi="Times New Roman" w:cs="Times New Roman"/>
                <w:color w:val="000000"/>
                <w:sz w:val="20"/>
                <w:szCs w:val="20"/>
              </w:rPr>
              <w:t>confirm</w:t>
            </w:r>
            <w:proofErr w:type="gramEnd"/>
            <w:r w:rsidRPr="00B57453">
              <w:rPr>
                <w:rFonts w:ascii="Times New Roman" w:eastAsia="Times New Roman" w:hAnsi="Times New Roman" w:cs="Times New Roman"/>
                <w:color w:val="000000"/>
                <w:sz w:val="20"/>
                <w:szCs w:val="20"/>
              </w:rPr>
              <w:t xml:space="preserve"> no increase in current fishing effort.  Catch and effort reporting from targeted fishery as well as </w:t>
            </w:r>
            <w:proofErr w:type="spellStart"/>
            <w:r w:rsidRPr="00B57453">
              <w:rPr>
                <w:rFonts w:ascii="Times New Roman" w:eastAsia="Times New Roman" w:hAnsi="Times New Roman" w:cs="Times New Roman"/>
                <w:color w:val="000000"/>
                <w:sz w:val="20"/>
                <w:szCs w:val="20"/>
              </w:rPr>
              <w:t>bycatch</w:t>
            </w:r>
            <w:proofErr w:type="spellEnd"/>
            <w:r w:rsidRPr="00B57453">
              <w:rPr>
                <w:rFonts w:ascii="Times New Roman" w:eastAsia="Times New Roman" w:hAnsi="Times New Roman" w:cs="Times New Roman"/>
                <w:color w:val="000000"/>
                <w:sz w:val="20"/>
                <w:szCs w:val="20"/>
              </w:rPr>
              <w:t xml:space="preserve"> needs improvement</w:t>
            </w:r>
          </w:p>
        </w:tc>
        <w:tc>
          <w:tcPr>
            <w:tcW w:w="1350" w:type="dxa"/>
            <w:tcBorders>
              <w:right w:val="nil"/>
            </w:tcBorders>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YES (fully implemented)</w:t>
            </w:r>
          </w:p>
        </w:tc>
        <w:tc>
          <w:tcPr>
            <w:tcW w:w="4546" w:type="dxa"/>
            <w:tcBorders>
              <w:left w:val="nil"/>
            </w:tcBorders>
            <w:hideMark/>
          </w:tcPr>
          <w:p w:rsidR="00B57453" w:rsidRPr="00B57453" w:rsidRDefault="00B57453" w:rsidP="00B57453">
            <w:pPr>
              <w:rPr>
                <w:rFonts w:ascii="Times New Roman" w:eastAsia="Times New Roman" w:hAnsi="Times New Roman" w:cs="Times New Roman"/>
                <w:color w:val="000000"/>
                <w:sz w:val="20"/>
                <w:szCs w:val="20"/>
              </w:rPr>
            </w:pPr>
            <w:proofErr w:type="gramStart"/>
            <w:r w:rsidRPr="00B57453">
              <w:rPr>
                <w:rFonts w:ascii="Times New Roman" w:eastAsia="Times New Roman" w:hAnsi="Times New Roman" w:cs="Times New Roman"/>
                <w:color w:val="000000"/>
                <w:sz w:val="20"/>
                <w:szCs w:val="20"/>
              </w:rPr>
              <w:t>no</w:t>
            </w:r>
            <w:proofErr w:type="gramEnd"/>
            <w:r w:rsidRPr="00B57453">
              <w:rPr>
                <w:rFonts w:ascii="Times New Roman" w:eastAsia="Times New Roman" w:hAnsi="Times New Roman" w:cs="Times New Roman"/>
                <w:color w:val="000000"/>
                <w:sz w:val="20"/>
                <w:szCs w:val="20"/>
              </w:rPr>
              <w:t xml:space="preserve"> new added fishing effort is allowed by Chinese </w:t>
            </w:r>
            <w:proofErr w:type="spellStart"/>
            <w:r w:rsidRPr="00B57453">
              <w:rPr>
                <w:rFonts w:ascii="Times New Roman" w:eastAsia="Times New Roman" w:hAnsi="Times New Roman" w:cs="Times New Roman"/>
                <w:color w:val="000000"/>
                <w:sz w:val="20"/>
                <w:szCs w:val="20"/>
              </w:rPr>
              <w:t>Goverment</w:t>
            </w:r>
            <w:proofErr w:type="spellEnd"/>
            <w:r w:rsidRPr="00B57453">
              <w:rPr>
                <w:rFonts w:ascii="Times New Roman" w:eastAsia="Times New Roman" w:hAnsi="Times New Roman" w:cs="Times New Roman"/>
                <w:color w:val="000000"/>
                <w:sz w:val="20"/>
                <w:szCs w:val="20"/>
              </w:rPr>
              <w:t xml:space="preserve"> in area applicable to the Measure.</w:t>
            </w:r>
            <w:r w:rsidRPr="00B57453">
              <w:rPr>
                <w:rFonts w:ascii="Times New Roman" w:eastAsia="Times New Roman" w:hAnsi="Times New Roman" w:cs="Times New Roman"/>
                <w:color w:val="000000"/>
                <w:sz w:val="20"/>
                <w:szCs w:val="20"/>
              </w:rPr>
              <w:br/>
              <w:t> </w:t>
            </w:r>
            <w:r w:rsidRPr="00B57453">
              <w:rPr>
                <w:rFonts w:ascii="Times New Roman" w:eastAsia="Times New Roman" w:hAnsi="Times New Roman" w:cs="Times New Roman"/>
                <w:color w:val="000000"/>
                <w:sz w:val="20"/>
                <w:szCs w:val="20"/>
              </w:rPr>
              <w:br/>
              <w:t>No new vessel/effort is allowed to operate north to the equator.  Fishing license for new vessels limit the fishing area for such vessels, normally with annotation "allowed to operate between the equator and S 20"</w:t>
            </w:r>
            <w:r w:rsidRPr="00B57453">
              <w:rPr>
                <w:rFonts w:ascii="Times New Roman" w:eastAsia="Times New Roman" w:hAnsi="Times New Roman" w:cs="Times New Roman"/>
                <w:color w:val="000000"/>
                <w:sz w:val="20"/>
                <w:szCs w:val="20"/>
              </w:rPr>
              <w:br/>
            </w:r>
            <w:r w:rsidRPr="00B57453">
              <w:rPr>
                <w:rFonts w:ascii="Times New Roman" w:eastAsia="Times New Roman" w:hAnsi="Times New Roman" w:cs="Times New Roman"/>
                <w:color w:val="000000"/>
                <w:sz w:val="20"/>
                <w:szCs w:val="20"/>
              </w:rPr>
              <w:br/>
            </w:r>
            <w:r w:rsidRPr="00DC2E71">
              <w:rPr>
                <w:rFonts w:ascii="Times New Roman" w:eastAsia="Times New Roman" w:hAnsi="Times New Roman" w:cs="Times New Roman"/>
                <w:i/>
                <w:iCs/>
                <w:sz w:val="20"/>
                <w:szCs w:val="20"/>
              </w:rPr>
              <w:t xml:space="preserve">Such information is available in the annual catch data submitted to the Commission. In the </w:t>
            </w:r>
            <w:proofErr w:type="spellStart"/>
            <w:r w:rsidRPr="00DC2E71">
              <w:rPr>
                <w:rFonts w:ascii="Times New Roman" w:eastAsia="Times New Roman" w:hAnsi="Times New Roman" w:cs="Times New Roman"/>
                <w:i/>
                <w:iCs/>
                <w:sz w:val="20"/>
                <w:szCs w:val="20"/>
              </w:rPr>
              <w:t>xls</w:t>
            </w:r>
            <w:proofErr w:type="spellEnd"/>
            <w:r w:rsidRPr="00DC2E71">
              <w:rPr>
                <w:rFonts w:ascii="Times New Roman" w:eastAsia="Times New Roman" w:hAnsi="Times New Roman" w:cs="Times New Roman"/>
                <w:i/>
                <w:iCs/>
                <w:sz w:val="20"/>
                <w:szCs w:val="20"/>
              </w:rPr>
              <w:t xml:space="preserve"> table, catch is indicated by 5X5 degrees. The </w:t>
            </w:r>
            <w:proofErr w:type="spellStart"/>
            <w:r w:rsidRPr="00DC2E71">
              <w:rPr>
                <w:rFonts w:ascii="Times New Roman" w:eastAsia="Times New Roman" w:hAnsi="Times New Roman" w:cs="Times New Roman"/>
                <w:i/>
                <w:iCs/>
                <w:sz w:val="20"/>
                <w:szCs w:val="20"/>
              </w:rPr>
              <w:t>Alb</w:t>
            </w:r>
            <w:proofErr w:type="spellEnd"/>
            <w:r w:rsidRPr="00DC2E71">
              <w:rPr>
                <w:rFonts w:ascii="Times New Roman" w:eastAsia="Times New Roman" w:hAnsi="Times New Roman" w:cs="Times New Roman"/>
                <w:i/>
                <w:iCs/>
                <w:sz w:val="20"/>
                <w:szCs w:val="20"/>
              </w:rPr>
              <w:t xml:space="preserve"> data north to the equator appeared in that aggregated table are referring to N Alb.</w:t>
            </w:r>
          </w:p>
        </w:tc>
        <w:tc>
          <w:tcPr>
            <w:tcW w:w="1232" w:type="dxa"/>
            <w:hideMark/>
          </w:tcPr>
          <w:p w:rsidR="00B57453" w:rsidRPr="00B57453" w:rsidRDefault="00B57453" w:rsidP="00B57453">
            <w:pPr>
              <w:rPr>
                <w:rFonts w:ascii="Times New Roman" w:eastAsia="Times New Roman" w:hAnsi="Times New Roman" w:cs="Times New Roman"/>
                <w:color w:val="000000"/>
                <w:sz w:val="20"/>
                <w:szCs w:val="20"/>
              </w:rPr>
            </w:pPr>
          </w:p>
        </w:tc>
      </w:tr>
      <w:tr w:rsidR="0084160B" w:rsidRPr="00B57453" w:rsidTr="00002834">
        <w:trPr>
          <w:trHeight w:val="1700"/>
        </w:trPr>
        <w:tc>
          <w:tcPr>
            <w:tcW w:w="1002" w:type="dxa"/>
            <w:hideMark/>
          </w:tcPr>
          <w:p w:rsidR="00B57453" w:rsidRPr="00B57453" w:rsidRDefault="0084160B" w:rsidP="00B57453">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FSM</w:t>
            </w:r>
          </w:p>
        </w:tc>
        <w:tc>
          <w:tcPr>
            <w:tcW w:w="2971" w:type="dxa"/>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Limit Type = Not Specified</w:t>
            </w:r>
          </w:p>
        </w:tc>
        <w:tc>
          <w:tcPr>
            <w:tcW w:w="2069" w:type="dxa"/>
            <w:hideMark/>
          </w:tcPr>
          <w:p w:rsidR="00B57453" w:rsidRPr="00B57453" w:rsidRDefault="00B57453" w:rsidP="00B57453">
            <w:pPr>
              <w:rPr>
                <w:rFonts w:ascii="Times New Roman" w:eastAsia="Times New Roman" w:hAnsi="Times New Roman" w:cs="Times New Roman"/>
                <w:color w:val="000000"/>
                <w:sz w:val="20"/>
                <w:szCs w:val="20"/>
              </w:rPr>
            </w:pPr>
          </w:p>
        </w:tc>
        <w:tc>
          <w:tcPr>
            <w:tcW w:w="1350" w:type="dxa"/>
            <w:tcBorders>
              <w:right w:val="nil"/>
            </w:tcBorders>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YES (fully implemented)</w:t>
            </w:r>
          </w:p>
        </w:tc>
        <w:tc>
          <w:tcPr>
            <w:tcW w:w="4546" w:type="dxa"/>
            <w:tcBorders>
              <w:left w:val="nil"/>
            </w:tcBorders>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NPA is caught as an incidental by-catch</w:t>
            </w:r>
            <w:r w:rsidRPr="00B57453">
              <w:rPr>
                <w:rFonts w:ascii="Times New Roman" w:eastAsia="Times New Roman" w:hAnsi="Times New Roman" w:cs="Times New Roman"/>
                <w:color w:val="000000"/>
                <w:sz w:val="20"/>
                <w:szCs w:val="20"/>
              </w:rPr>
              <w:br/>
              <w:t xml:space="preserve">AR </w:t>
            </w:r>
            <w:proofErr w:type="spellStart"/>
            <w:r w:rsidRPr="00B57453">
              <w:rPr>
                <w:rFonts w:ascii="Times New Roman" w:eastAsia="Times New Roman" w:hAnsi="Times New Roman" w:cs="Times New Roman"/>
                <w:color w:val="000000"/>
                <w:sz w:val="20"/>
                <w:szCs w:val="20"/>
              </w:rPr>
              <w:t>Pt</w:t>
            </w:r>
            <w:proofErr w:type="spellEnd"/>
            <w:r w:rsidRPr="00B57453">
              <w:rPr>
                <w:rFonts w:ascii="Times New Roman" w:eastAsia="Times New Roman" w:hAnsi="Times New Roman" w:cs="Times New Roman"/>
                <w:color w:val="000000"/>
                <w:sz w:val="20"/>
                <w:szCs w:val="20"/>
              </w:rPr>
              <w:t xml:space="preserve"> 1 2013 - this was received by WCPFC shortly before </w:t>
            </w:r>
            <w:proofErr w:type="spellStart"/>
            <w:r w:rsidRPr="00B57453">
              <w:rPr>
                <w:rFonts w:ascii="Times New Roman" w:eastAsia="Times New Roman" w:hAnsi="Times New Roman" w:cs="Times New Roman"/>
                <w:color w:val="000000"/>
                <w:sz w:val="20"/>
                <w:szCs w:val="20"/>
              </w:rPr>
              <w:t>dCMR</w:t>
            </w:r>
            <w:proofErr w:type="spellEnd"/>
            <w:r w:rsidRPr="00B57453">
              <w:rPr>
                <w:rFonts w:ascii="Times New Roman" w:eastAsia="Times New Roman" w:hAnsi="Times New Roman" w:cs="Times New Roman"/>
                <w:color w:val="000000"/>
                <w:sz w:val="20"/>
                <w:szCs w:val="20"/>
              </w:rPr>
              <w:t xml:space="preserve"> was completed.  AR </w:t>
            </w:r>
            <w:proofErr w:type="spellStart"/>
            <w:r w:rsidRPr="00B57453">
              <w:rPr>
                <w:rFonts w:ascii="Times New Roman" w:eastAsia="Times New Roman" w:hAnsi="Times New Roman" w:cs="Times New Roman"/>
                <w:color w:val="000000"/>
                <w:sz w:val="20"/>
                <w:szCs w:val="20"/>
              </w:rPr>
              <w:t>Pt</w:t>
            </w:r>
            <w:proofErr w:type="spellEnd"/>
            <w:r w:rsidRPr="00B57453">
              <w:rPr>
                <w:rFonts w:ascii="Times New Roman" w:eastAsia="Times New Roman" w:hAnsi="Times New Roman" w:cs="Times New Roman"/>
                <w:color w:val="000000"/>
                <w:sz w:val="20"/>
                <w:szCs w:val="20"/>
              </w:rPr>
              <w:t xml:space="preserve"> 1 reported (44mt) of albacore by FSM flagged fleet, catch for area north of equator was not specified.  No catch of Albacore was reported in AR </w:t>
            </w:r>
            <w:proofErr w:type="spellStart"/>
            <w:r w:rsidRPr="00B57453">
              <w:rPr>
                <w:rFonts w:ascii="Times New Roman" w:eastAsia="Times New Roman" w:hAnsi="Times New Roman" w:cs="Times New Roman"/>
                <w:color w:val="000000"/>
                <w:sz w:val="20"/>
                <w:szCs w:val="20"/>
              </w:rPr>
              <w:t>Pt</w:t>
            </w:r>
            <w:proofErr w:type="spellEnd"/>
            <w:r w:rsidRPr="00B57453">
              <w:rPr>
                <w:rFonts w:ascii="Times New Roman" w:eastAsia="Times New Roman" w:hAnsi="Times New Roman" w:cs="Times New Roman"/>
                <w:color w:val="000000"/>
                <w:sz w:val="20"/>
                <w:szCs w:val="20"/>
              </w:rPr>
              <w:t xml:space="preserve"> 1 for the foreign flagged fleet operating within FSM waters.</w:t>
            </w:r>
          </w:p>
        </w:tc>
        <w:tc>
          <w:tcPr>
            <w:tcW w:w="1232" w:type="dxa"/>
            <w:hideMark/>
          </w:tcPr>
          <w:p w:rsidR="00B57453" w:rsidRPr="00B57453" w:rsidRDefault="00B57453" w:rsidP="00B57453">
            <w:pPr>
              <w:rPr>
                <w:rFonts w:ascii="Times New Roman" w:eastAsia="Times New Roman" w:hAnsi="Times New Roman" w:cs="Times New Roman"/>
                <w:color w:val="000000"/>
                <w:sz w:val="20"/>
                <w:szCs w:val="20"/>
              </w:rPr>
            </w:pPr>
          </w:p>
        </w:tc>
      </w:tr>
      <w:tr w:rsidR="0084160B" w:rsidRPr="00B57453" w:rsidTr="00002834">
        <w:trPr>
          <w:trHeight w:val="1160"/>
        </w:trPr>
        <w:tc>
          <w:tcPr>
            <w:tcW w:w="1002" w:type="dxa"/>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Indonesia</w:t>
            </w:r>
          </w:p>
        </w:tc>
        <w:tc>
          <w:tcPr>
            <w:tcW w:w="2971" w:type="dxa"/>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Limit = don't increase fishing effort by vessels fishing for NP Albacore above current levels  no relevant participatory rights from WCPFC8 decisions</w:t>
            </w:r>
          </w:p>
        </w:tc>
        <w:tc>
          <w:tcPr>
            <w:tcW w:w="2069" w:type="dxa"/>
            <w:hideMark/>
          </w:tcPr>
          <w:p w:rsidR="00B57453" w:rsidRPr="00B57453" w:rsidRDefault="00B57453" w:rsidP="00B57453">
            <w:pPr>
              <w:rPr>
                <w:rFonts w:ascii="Times New Roman" w:eastAsia="Times New Roman" w:hAnsi="Times New Roman" w:cs="Times New Roman"/>
                <w:color w:val="000000"/>
                <w:sz w:val="20"/>
                <w:szCs w:val="20"/>
              </w:rPr>
            </w:pPr>
          </w:p>
        </w:tc>
        <w:tc>
          <w:tcPr>
            <w:tcW w:w="1350" w:type="dxa"/>
            <w:tcBorders>
              <w:right w:val="nil"/>
            </w:tcBorders>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N/A</w:t>
            </w:r>
          </w:p>
        </w:tc>
        <w:tc>
          <w:tcPr>
            <w:tcW w:w="4546" w:type="dxa"/>
            <w:tcBorders>
              <w:left w:val="nil"/>
            </w:tcBorders>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Indonesia does not have North Pacific Albacore Fishery</w:t>
            </w:r>
          </w:p>
        </w:tc>
        <w:tc>
          <w:tcPr>
            <w:tcW w:w="1232" w:type="dxa"/>
            <w:hideMark/>
          </w:tcPr>
          <w:p w:rsidR="00B57453" w:rsidRPr="00B57453" w:rsidRDefault="00B57453" w:rsidP="00B57453">
            <w:pPr>
              <w:rPr>
                <w:rFonts w:ascii="Times New Roman" w:eastAsia="Times New Roman" w:hAnsi="Times New Roman" w:cs="Times New Roman"/>
                <w:color w:val="000000"/>
                <w:sz w:val="20"/>
                <w:szCs w:val="20"/>
              </w:rPr>
            </w:pPr>
          </w:p>
        </w:tc>
      </w:tr>
      <w:tr w:rsidR="0084160B" w:rsidRPr="00B57453" w:rsidTr="00002834">
        <w:trPr>
          <w:trHeight w:val="1970"/>
        </w:trPr>
        <w:tc>
          <w:tcPr>
            <w:tcW w:w="1002" w:type="dxa"/>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Japan</w:t>
            </w:r>
          </w:p>
        </w:tc>
        <w:tc>
          <w:tcPr>
            <w:tcW w:w="2971" w:type="dxa"/>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Limit Type = Vessels</w:t>
            </w:r>
            <w:r w:rsidRPr="00B57453">
              <w:rPr>
                <w:rFonts w:ascii="Times New Roman" w:eastAsia="Times New Roman" w:hAnsi="Times New Roman" w:cs="Times New Roman"/>
                <w:color w:val="000000"/>
                <w:sz w:val="20"/>
                <w:szCs w:val="20"/>
              </w:rPr>
              <w:br/>
              <w:t>Limit Value = 1070</w:t>
            </w:r>
            <w:r w:rsidRPr="00B57453">
              <w:rPr>
                <w:rFonts w:ascii="Times New Roman" w:eastAsia="Times New Roman" w:hAnsi="Times New Roman" w:cs="Times New Roman"/>
                <w:color w:val="000000"/>
                <w:sz w:val="20"/>
                <w:szCs w:val="20"/>
              </w:rPr>
              <w:br/>
              <w:t xml:space="preserve">Limit Comment = Source CMR 2010. The total vessel number specified above is comprised of - </w:t>
            </w:r>
            <w:proofErr w:type="spellStart"/>
            <w:r w:rsidRPr="00B57453">
              <w:rPr>
                <w:rFonts w:ascii="Times New Roman" w:eastAsia="Times New Roman" w:hAnsi="Times New Roman" w:cs="Times New Roman"/>
                <w:color w:val="000000"/>
                <w:sz w:val="20"/>
                <w:szCs w:val="20"/>
              </w:rPr>
              <w:t>Longline</w:t>
            </w:r>
            <w:proofErr w:type="spellEnd"/>
            <w:r w:rsidRPr="00B57453">
              <w:rPr>
                <w:rFonts w:ascii="Times New Roman" w:eastAsia="Times New Roman" w:hAnsi="Times New Roman" w:cs="Times New Roman"/>
                <w:color w:val="000000"/>
                <w:sz w:val="20"/>
                <w:szCs w:val="20"/>
              </w:rPr>
              <w:t xml:space="preserve"> coastal: 296;   </w:t>
            </w:r>
            <w:proofErr w:type="spellStart"/>
            <w:r w:rsidRPr="00B57453">
              <w:rPr>
                <w:rFonts w:ascii="Times New Roman" w:eastAsia="Times New Roman" w:hAnsi="Times New Roman" w:cs="Times New Roman"/>
                <w:color w:val="000000"/>
                <w:sz w:val="20"/>
                <w:szCs w:val="20"/>
              </w:rPr>
              <w:t>Longline</w:t>
            </w:r>
            <w:proofErr w:type="spellEnd"/>
            <w:r w:rsidRPr="00B57453">
              <w:rPr>
                <w:rFonts w:ascii="Times New Roman" w:eastAsia="Times New Roman" w:hAnsi="Times New Roman" w:cs="Times New Roman"/>
                <w:color w:val="000000"/>
                <w:sz w:val="20"/>
                <w:szCs w:val="20"/>
              </w:rPr>
              <w:t xml:space="preserve">-distant water: </w:t>
            </w:r>
            <w:proofErr w:type="gramStart"/>
            <w:r w:rsidRPr="00B57453">
              <w:rPr>
                <w:rFonts w:ascii="Times New Roman" w:eastAsia="Times New Roman" w:hAnsi="Times New Roman" w:cs="Times New Roman"/>
                <w:color w:val="000000"/>
                <w:sz w:val="20"/>
                <w:szCs w:val="20"/>
              </w:rPr>
              <w:t>633 ;</w:t>
            </w:r>
            <w:proofErr w:type="gramEnd"/>
            <w:r w:rsidRPr="00B57453">
              <w:rPr>
                <w:rFonts w:ascii="Times New Roman" w:eastAsia="Times New Roman" w:hAnsi="Times New Roman" w:cs="Times New Roman"/>
                <w:color w:val="000000"/>
                <w:sz w:val="20"/>
                <w:szCs w:val="20"/>
              </w:rPr>
              <w:t xml:space="preserve"> and   Pole and Line-distant water: 141.</w:t>
            </w:r>
          </w:p>
        </w:tc>
        <w:tc>
          <w:tcPr>
            <w:tcW w:w="2069" w:type="dxa"/>
            <w:hideMark/>
          </w:tcPr>
          <w:p w:rsidR="00B57453" w:rsidRPr="00B57453" w:rsidRDefault="00B57453" w:rsidP="00B57453">
            <w:pPr>
              <w:rPr>
                <w:rFonts w:ascii="Times New Roman" w:eastAsia="Times New Roman" w:hAnsi="Times New Roman" w:cs="Times New Roman"/>
                <w:color w:val="000000"/>
                <w:sz w:val="20"/>
                <w:szCs w:val="20"/>
              </w:rPr>
            </w:pPr>
          </w:p>
        </w:tc>
        <w:tc>
          <w:tcPr>
            <w:tcW w:w="1350" w:type="dxa"/>
            <w:tcBorders>
              <w:right w:val="nil"/>
            </w:tcBorders>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YES (fully implemented)</w:t>
            </w:r>
          </w:p>
        </w:tc>
        <w:tc>
          <w:tcPr>
            <w:tcW w:w="4546" w:type="dxa"/>
            <w:tcBorders>
              <w:left w:val="nil"/>
            </w:tcBorders>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 xml:space="preserve">AR </w:t>
            </w:r>
            <w:proofErr w:type="spellStart"/>
            <w:r w:rsidRPr="00B57453">
              <w:rPr>
                <w:rFonts w:ascii="Times New Roman" w:eastAsia="Times New Roman" w:hAnsi="Times New Roman" w:cs="Times New Roman"/>
                <w:color w:val="000000"/>
                <w:sz w:val="20"/>
                <w:szCs w:val="20"/>
              </w:rPr>
              <w:t>Pt</w:t>
            </w:r>
            <w:proofErr w:type="spellEnd"/>
            <w:r w:rsidRPr="00B57453">
              <w:rPr>
                <w:rFonts w:ascii="Times New Roman" w:eastAsia="Times New Roman" w:hAnsi="Times New Roman" w:cs="Times New Roman"/>
                <w:color w:val="000000"/>
                <w:sz w:val="20"/>
                <w:szCs w:val="20"/>
              </w:rPr>
              <w:t xml:space="preserve"> 1, Appendix Table 1 (pg.11) reports the number of fishing vessels engaged in tuna fisheries in the WCPFC CA by gear and size of vessel = 525 vessels (</w:t>
            </w:r>
            <w:proofErr w:type="spellStart"/>
            <w:r w:rsidRPr="00B57453">
              <w:rPr>
                <w:rFonts w:ascii="Times New Roman" w:eastAsia="Times New Roman" w:hAnsi="Times New Roman" w:cs="Times New Roman"/>
                <w:color w:val="000000"/>
                <w:sz w:val="20"/>
                <w:szCs w:val="20"/>
              </w:rPr>
              <w:t>ie</w:t>
            </w:r>
            <w:proofErr w:type="spellEnd"/>
            <w:r w:rsidRPr="00B57453">
              <w:rPr>
                <w:rFonts w:ascii="Times New Roman" w:eastAsia="Times New Roman" w:hAnsi="Times New Roman" w:cs="Times New Roman"/>
                <w:color w:val="000000"/>
                <w:sz w:val="20"/>
                <w:szCs w:val="20"/>
              </w:rPr>
              <w:t>. LL = 270; PL = 77; PS = 78)</w:t>
            </w:r>
            <w:r w:rsidRPr="00B57453">
              <w:rPr>
                <w:rFonts w:ascii="Times New Roman" w:eastAsia="Times New Roman" w:hAnsi="Times New Roman" w:cs="Times New Roman"/>
                <w:color w:val="000000"/>
                <w:sz w:val="20"/>
                <w:szCs w:val="20"/>
              </w:rPr>
              <w:br/>
              <w:t> </w:t>
            </w:r>
            <w:r w:rsidRPr="00B57453">
              <w:rPr>
                <w:rFonts w:ascii="Times New Roman" w:eastAsia="Times New Roman" w:hAnsi="Times New Roman" w:cs="Times New Roman"/>
                <w:color w:val="000000"/>
                <w:sz w:val="20"/>
                <w:szCs w:val="20"/>
              </w:rPr>
              <w:br/>
              <w:t xml:space="preserve">AR </w:t>
            </w:r>
            <w:proofErr w:type="spellStart"/>
            <w:r w:rsidRPr="00B57453">
              <w:rPr>
                <w:rFonts w:ascii="Times New Roman" w:eastAsia="Times New Roman" w:hAnsi="Times New Roman" w:cs="Times New Roman"/>
                <w:color w:val="000000"/>
                <w:sz w:val="20"/>
                <w:szCs w:val="20"/>
              </w:rPr>
              <w:t>Pt</w:t>
            </w:r>
            <w:proofErr w:type="spellEnd"/>
            <w:r w:rsidRPr="00B57453">
              <w:rPr>
                <w:rFonts w:ascii="Times New Roman" w:eastAsia="Times New Roman" w:hAnsi="Times New Roman" w:cs="Times New Roman"/>
                <w:color w:val="000000"/>
                <w:sz w:val="20"/>
                <w:szCs w:val="20"/>
              </w:rPr>
              <w:t xml:space="preserve"> 1, Appendix Table 3 (pg.32) reports the albacore catch in </w:t>
            </w:r>
            <w:proofErr w:type="spellStart"/>
            <w:r w:rsidRPr="00B57453">
              <w:rPr>
                <w:rFonts w:ascii="Times New Roman" w:eastAsia="Times New Roman" w:hAnsi="Times New Roman" w:cs="Times New Roman"/>
                <w:color w:val="000000"/>
                <w:sz w:val="20"/>
                <w:szCs w:val="20"/>
              </w:rPr>
              <w:t>mt</w:t>
            </w:r>
            <w:proofErr w:type="spellEnd"/>
            <w:r w:rsidRPr="00B57453">
              <w:rPr>
                <w:rFonts w:ascii="Times New Roman" w:eastAsia="Times New Roman" w:hAnsi="Times New Roman" w:cs="Times New Roman"/>
                <w:color w:val="000000"/>
                <w:sz w:val="20"/>
                <w:szCs w:val="20"/>
              </w:rPr>
              <w:t xml:space="preserve"> and fishing effort in days in the WCPCA north of the Equator.  </w:t>
            </w:r>
          </w:p>
        </w:tc>
        <w:tc>
          <w:tcPr>
            <w:tcW w:w="1232" w:type="dxa"/>
            <w:hideMark/>
          </w:tcPr>
          <w:p w:rsidR="00B57453" w:rsidRPr="00B57453" w:rsidRDefault="00B57453" w:rsidP="00B57453">
            <w:pPr>
              <w:rPr>
                <w:rFonts w:ascii="Times New Roman" w:eastAsia="Times New Roman" w:hAnsi="Times New Roman" w:cs="Times New Roman"/>
                <w:color w:val="000000"/>
                <w:sz w:val="20"/>
                <w:szCs w:val="20"/>
              </w:rPr>
            </w:pPr>
          </w:p>
        </w:tc>
      </w:tr>
      <w:tr w:rsidR="0084160B" w:rsidRPr="00B57453" w:rsidTr="00002834">
        <w:trPr>
          <w:trHeight w:val="1250"/>
        </w:trPr>
        <w:tc>
          <w:tcPr>
            <w:tcW w:w="1002" w:type="dxa"/>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Kiribati</w:t>
            </w:r>
          </w:p>
        </w:tc>
        <w:tc>
          <w:tcPr>
            <w:tcW w:w="2971" w:type="dxa"/>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Limit Type = Not Specified</w:t>
            </w:r>
            <w:r w:rsidRPr="00B57453">
              <w:rPr>
                <w:rFonts w:ascii="Times New Roman" w:eastAsia="Times New Roman" w:hAnsi="Times New Roman" w:cs="Times New Roman"/>
                <w:color w:val="000000"/>
                <w:sz w:val="20"/>
                <w:szCs w:val="20"/>
              </w:rPr>
              <w:br/>
              <w:t>CCM is a coastal State with some waters in the North Pacific.</w:t>
            </w:r>
          </w:p>
        </w:tc>
        <w:tc>
          <w:tcPr>
            <w:tcW w:w="2069" w:type="dxa"/>
            <w:hideMark/>
          </w:tcPr>
          <w:p w:rsidR="00B57453" w:rsidRPr="00B57453" w:rsidRDefault="00B57453" w:rsidP="00B57453">
            <w:pPr>
              <w:rPr>
                <w:rFonts w:ascii="Times New Roman" w:eastAsia="Times New Roman" w:hAnsi="Times New Roman" w:cs="Times New Roman"/>
                <w:color w:val="000000"/>
                <w:sz w:val="20"/>
                <w:szCs w:val="20"/>
              </w:rPr>
            </w:pPr>
          </w:p>
        </w:tc>
        <w:tc>
          <w:tcPr>
            <w:tcW w:w="1350" w:type="dxa"/>
            <w:tcBorders>
              <w:right w:val="nil"/>
            </w:tcBorders>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 </w:t>
            </w:r>
          </w:p>
        </w:tc>
        <w:tc>
          <w:tcPr>
            <w:tcW w:w="4546" w:type="dxa"/>
            <w:tcBorders>
              <w:left w:val="nil"/>
            </w:tcBorders>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 xml:space="preserve">AR </w:t>
            </w:r>
            <w:proofErr w:type="spellStart"/>
            <w:r w:rsidRPr="00B57453">
              <w:rPr>
                <w:rFonts w:ascii="Times New Roman" w:eastAsia="Times New Roman" w:hAnsi="Times New Roman" w:cs="Times New Roman"/>
                <w:color w:val="000000"/>
                <w:sz w:val="20"/>
                <w:szCs w:val="20"/>
              </w:rPr>
              <w:t>Pt</w:t>
            </w:r>
            <w:proofErr w:type="spellEnd"/>
            <w:r w:rsidRPr="00B57453">
              <w:rPr>
                <w:rFonts w:ascii="Times New Roman" w:eastAsia="Times New Roman" w:hAnsi="Times New Roman" w:cs="Times New Roman"/>
                <w:color w:val="000000"/>
                <w:sz w:val="20"/>
                <w:szCs w:val="20"/>
              </w:rPr>
              <w:t xml:space="preserve"> 1: provides some information on catches of NP Albacore by Kiribati vessels of 42.98Mt.  three </w:t>
            </w:r>
            <w:proofErr w:type="spellStart"/>
            <w:r w:rsidRPr="00B57453">
              <w:rPr>
                <w:rFonts w:ascii="Times New Roman" w:eastAsia="Times New Roman" w:hAnsi="Times New Roman" w:cs="Times New Roman"/>
                <w:color w:val="000000"/>
                <w:sz w:val="20"/>
                <w:szCs w:val="20"/>
              </w:rPr>
              <w:t>longline</w:t>
            </w:r>
            <w:proofErr w:type="spellEnd"/>
            <w:r w:rsidRPr="00B57453">
              <w:rPr>
                <w:rFonts w:ascii="Times New Roman" w:eastAsia="Times New Roman" w:hAnsi="Times New Roman" w:cs="Times New Roman"/>
                <w:color w:val="000000"/>
                <w:sz w:val="20"/>
                <w:szCs w:val="20"/>
              </w:rPr>
              <w:t xml:space="preserve"> vessels namely </w:t>
            </w:r>
            <w:proofErr w:type="spellStart"/>
            <w:r w:rsidRPr="00B57453">
              <w:rPr>
                <w:rFonts w:ascii="Times New Roman" w:eastAsia="Times New Roman" w:hAnsi="Times New Roman" w:cs="Times New Roman"/>
                <w:color w:val="000000"/>
                <w:sz w:val="20"/>
                <w:szCs w:val="20"/>
              </w:rPr>
              <w:t>Teraka</w:t>
            </w:r>
            <w:proofErr w:type="spellEnd"/>
            <w:r w:rsidRPr="00B57453">
              <w:rPr>
                <w:rFonts w:ascii="Times New Roman" w:eastAsia="Times New Roman" w:hAnsi="Times New Roman" w:cs="Times New Roman"/>
                <w:color w:val="000000"/>
                <w:sz w:val="20"/>
                <w:szCs w:val="20"/>
              </w:rPr>
              <w:t xml:space="preserve"> no.8, </w:t>
            </w:r>
            <w:proofErr w:type="spellStart"/>
            <w:r w:rsidRPr="00B57453">
              <w:rPr>
                <w:rFonts w:ascii="Times New Roman" w:eastAsia="Times New Roman" w:hAnsi="Times New Roman" w:cs="Times New Roman"/>
                <w:color w:val="000000"/>
                <w:sz w:val="20"/>
                <w:szCs w:val="20"/>
              </w:rPr>
              <w:t>Teraka</w:t>
            </w:r>
            <w:proofErr w:type="spellEnd"/>
            <w:r w:rsidRPr="00B57453">
              <w:rPr>
                <w:rFonts w:ascii="Times New Roman" w:eastAsia="Times New Roman" w:hAnsi="Times New Roman" w:cs="Times New Roman"/>
                <w:color w:val="000000"/>
                <w:sz w:val="20"/>
                <w:szCs w:val="20"/>
              </w:rPr>
              <w:t xml:space="preserve"> no. 18 and </w:t>
            </w:r>
            <w:proofErr w:type="spellStart"/>
            <w:r w:rsidRPr="00B57453">
              <w:rPr>
                <w:rFonts w:ascii="Times New Roman" w:eastAsia="Times New Roman" w:hAnsi="Times New Roman" w:cs="Times New Roman"/>
                <w:color w:val="000000"/>
                <w:sz w:val="20"/>
                <w:szCs w:val="20"/>
              </w:rPr>
              <w:t>Teraka</w:t>
            </w:r>
            <w:proofErr w:type="spellEnd"/>
            <w:r w:rsidRPr="00B57453">
              <w:rPr>
                <w:rFonts w:ascii="Times New Roman" w:eastAsia="Times New Roman" w:hAnsi="Times New Roman" w:cs="Times New Roman"/>
                <w:color w:val="000000"/>
                <w:sz w:val="20"/>
                <w:szCs w:val="20"/>
              </w:rPr>
              <w:t xml:space="preserve"> no.28 actively fish in the WCPFC Convention area</w:t>
            </w:r>
          </w:p>
        </w:tc>
        <w:tc>
          <w:tcPr>
            <w:tcW w:w="1232" w:type="dxa"/>
            <w:hideMark/>
          </w:tcPr>
          <w:p w:rsidR="00B57453" w:rsidRPr="00B57453" w:rsidRDefault="00B57453" w:rsidP="00B57453">
            <w:pPr>
              <w:rPr>
                <w:rFonts w:ascii="Times New Roman" w:eastAsia="Times New Roman" w:hAnsi="Times New Roman" w:cs="Times New Roman"/>
                <w:color w:val="000000"/>
                <w:sz w:val="20"/>
                <w:szCs w:val="20"/>
              </w:rPr>
            </w:pPr>
          </w:p>
        </w:tc>
      </w:tr>
      <w:tr w:rsidR="0084160B" w:rsidRPr="00B57453" w:rsidTr="00002834">
        <w:trPr>
          <w:trHeight w:val="3320"/>
        </w:trPr>
        <w:tc>
          <w:tcPr>
            <w:tcW w:w="1002" w:type="dxa"/>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lastRenderedPageBreak/>
              <w:t>Korea (Republic of)</w:t>
            </w:r>
          </w:p>
        </w:tc>
        <w:tc>
          <w:tcPr>
            <w:tcW w:w="2971" w:type="dxa"/>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Limit Type = Not Specified</w:t>
            </w:r>
            <w:r w:rsidRPr="00B57453">
              <w:rPr>
                <w:rFonts w:ascii="Times New Roman" w:eastAsia="Times New Roman" w:hAnsi="Times New Roman" w:cs="Times New Roman"/>
                <w:color w:val="000000"/>
                <w:sz w:val="20"/>
                <w:szCs w:val="20"/>
              </w:rPr>
              <w:br/>
              <w:t xml:space="preserve">Limit Comment = Korea has previously provided explanations in AR </w:t>
            </w:r>
            <w:proofErr w:type="spellStart"/>
            <w:r w:rsidRPr="00B57453">
              <w:rPr>
                <w:rFonts w:ascii="Times New Roman" w:eastAsia="Times New Roman" w:hAnsi="Times New Roman" w:cs="Times New Roman"/>
                <w:color w:val="000000"/>
                <w:sz w:val="20"/>
                <w:szCs w:val="20"/>
              </w:rPr>
              <w:t>Pt</w:t>
            </w:r>
            <w:proofErr w:type="spellEnd"/>
            <w:r w:rsidRPr="00B57453">
              <w:rPr>
                <w:rFonts w:ascii="Times New Roman" w:eastAsia="Times New Roman" w:hAnsi="Times New Roman" w:cs="Times New Roman"/>
                <w:color w:val="000000"/>
                <w:sz w:val="20"/>
                <w:szCs w:val="20"/>
              </w:rPr>
              <w:t xml:space="preserve"> 2 about measures taken to ensure compliance with this provision</w:t>
            </w:r>
          </w:p>
        </w:tc>
        <w:tc>
          <w:tcPr>
            <w:tcW w:w="2069" w:type="dxa"/>
            <w:hideMark/>
          </w:tcPr>
          <w:p w:rsidR="00B57453" w:rsidRPr="00B57453" w:rsidRDefault="00B57453" w:rsidP="00B57453">
            <w:pPr>
              <w:rPr>
                <w:rFonts w:ascii="Times New Roman" w:eastAsia="Times New Roman" w:hAnsi="Times New Roman" w:cs="Times New Roman"/>
                <w:color w:val="000000"/>
                <w:sz w:val="20"/>
                <w:szCs w:val="20"/>
              </w:rPr>
            </w:pPr>
          </w:p>
        </w:tc>
        <w:tc>
          <w:tcPr>
            <w:tcW w:w="1350" w:type="dxa"/>
            <w:tcBorders>
              <w:right w:val="nil"/>
            </w:tcBorders>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N/A</w:t>
            </w:r>
          </w:p>
        </w:tc>
        <w:tc>
          <w:tcPr>
            <w:tcW w:w="4546" w:type="dxa"/>
            <w:tcBorders>
              <w:left w:val="nil"/>
            </w:tcBorders>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There was no Korean-flagged fishing vessel targeting NP ALB in 2012.</w:t>
            </w:r>
            <w:r w:rsidRPr="00B57453">
              <w:rPr>
                <w:rFonts w:ascii="Times New Roman" w:eastAsia="Times New Roman" w:hAnsi="Times New Roman" w:cs="Times New Roman"/>
                <w:color w:val="000000"/>
                <w:sz w:val="20"/>
                <w:szCs w:val="20"/>
              </w:rPr>
              <w:br/>
              <w:t> </w:t>
            </w:r>
            <w:r w:rsidRPr="00B57453">
              <w:rPr>
                <w:rFonts w:ascii="Times New Roman" w:eastAsia="Times New Roman" w:hAnsi="Times New Roman" w:cs="Times New Roman"/>
                <w:color w:val="000000"/>
                <w:sz w:val="20"/>
                <w:szCs w:val="20"/>
              </w:rPr>
              <w:br/>
              <w:t xml:space="preserve">AR </w:t>
            </w:r>
            <w:proofErr w:type="spellStart"/>
            <w:r w:rsidRPr="00B57453">
              <w:rPr>
                <w:rFonts w:ascii="Times New Roman" w:eastAsia="Times New Roman" w:hAnsi="Times New Roman" w:cs="Times New Roman"/>
                <w:color w:val="000000"/>
                <w:sz w:val="20"/>
                <w:szCs w:val="20"/>
              </w:rPr>
              <w:t>Pt</w:t>
            </w:r>
            <w:proofErr w:type="spellEnd"/>
            <w:r w:rsidRPr="00B57453">
              <w:rPr>
                <w:rFonts w:ascii="Times New Roman" w:eastAsia="Times New Roman" w:hAnsi="Times New Roman" w:cs="Times New Roman"/>
                <w:color w:val="000000"/>
                <w:sz w:val="20"/>
                <w:szCs w:val="20"/>
              </w:rPr>
              <w:t xml:space="preserve"> 1 2013: In </w:t>
            </w:r>
            <w:proofErr w:type="spellStart"/>
            <w:r w:rsidRPr="00B57453">
              <w:rPr>
                <w:rFonts w:ascii="Times New Roman" w:eastAsia="Times New Roman" w:hAnsi="Times New Roman" w:cs="Times New Roman"/>
                <w:color w:val="000000"/>
                <w:sz w:val="20"/>
                <w:szCs w:val="20"/>
              </w:rPr>
              <w:t>longline</w:t>
            </w:r>
            <w:proofErr w:type="spellEnd"/>
            <w:r w:rsidRPr="00B57453">
              <w:rPr>
                <w:rFonts w:ascii="Times New Roman" w:eastAsia="Times New Roman" w:hAnsi="Times New Roman" w:cs="Times New Roman"/>
                <w:color w:val="000000"/>
                <w:sz w:val="20"/>
                <w:szCs w:val="20"/>
              </w:rPr>
              <w:t xml:space="preserve"> fisheries, </w:t>
            </w:r>
            <w:proofErr w:type="spellStart"/>
            <w:r w:rsidRPr="00B57453">
              <w:rPr>
                <w:rFonts w:ascii="Times New Roman" w:eastAsia="Times New Roman" w:hAnsi="Times New Roman" w:cs="Times New Roman"/>
                <w:color w:val="000000"/>
                <w:sz w:val="20"/>
                <w:szCs w:val="20"/>
              </w:rPr>
              <w:t>bigeye</w:t>
            </w:r>
            <w:proofErr w:type="spellEnd"/>
            <w:r w:rsidRPr="00B57453">
              <w:rPr>
                <w:rFonts w:ascii="Times New Roman" w:eastAsia="Times New Roman" w:hAnsi="Times New Roman" w:cs="Times New Roman"/>
                <w:color w:val="000000"/>
                <w:sz w:val="20"/>
                <w:szCs w:val="20"/>
              </w:rPr>
              <w:t xml:space="preserve"> and albacore catches in 2012 was 23 % and 89% greater than that of 2011, but striped marlin catch was 55% lower than that of 2011. </w:t>
            </w:r>
            <w:proofErr w:type="spellStart"/>
            <w:r w:rsidRPr="00B57453">
              <w:rPr>
                <w:rFonts w:ascii="Times New Roman" w:eastAsia="Times New Roman" w:hAnsi="Times New Roman" w:cs="Times New Roman"/>
                <w:color w:val="000000"/>
                <w:sz w:val="20"/>
                <w:szCs w:val="20"/>
              </w:rPr>
              <w:t>Longline</w:t>
            </w:r>
            <w:proofErr w:type="spellEnd"/>
            <w:r w:rsidRPr="00B57453">
              <w:rPr>
                <w:rFonts w:ascii="Times New Roman" w:eastAsia="Times New Roman" w:hAnsi="Times New Roman" w:cs="Times New Roman"/>
                <w:color w:val="000000"/>
                <w:sz w:val="20"/>
                <w:szCs w:val="20"/>
              </w:rPr>
              <w:t xml:space="preserve"> fishing efforts ranged from 66,000 to 80,000 thousand hooks and decreased from 78,949 thousand hooks in 2011 to 74,973 thousand hooks in 2012, which accounted for 5% lower than that of 2011.</w:t>
            </w:r>
            <w:r w:rsidRPr="00B57453">
              <w:rPr>
                <w:rFonts w:ascii="Times New Roman" w:eastAsia="Times New Roman" w:hAnsi="Times New Roman" w:cs="Times New Roman"/>
                <w:color w:val="000000"/>
                <w:sz w:val="20"/>
                <w:szCs w:val="20"/>
              </w:rPr>
              <w:br/>
            </w:r>
            <w:r w:rsidRPr="00B57453">
              <w:rPr>
                <w:rFonts w:ascii="Times New Roman" w:eastAsia="Times New Roman" w:hAnsi="Times New Roman" w:cs="Times New Roman"/>
                <w:color w:val="000000"/>
                <w:sz w:val="20"/>
                <w:szCs w:val="20"/>
              </w:rPr>
              <w:br/>
            </w:r>
            <w:r w:rsidRPr="00DC2E71">
              <w:rPr>
                <w:rFonts w:ascii="Times New Roman" w:eastAsia="Times New Roman" w:hAnsi="Times New Roman" w:cs="Times New Roman"/>
                <w:i/>
                <w:iCs/>
                <w:sz w:val="20"/>
                <w:szCs w:val="20"/>
              </w:rPr>
              <w:t>In 2012, no Korean vessel fished for North Pacific Albacore.</w:t>
            </w:r>
          </w:p>
        </w:tc>
        <w:tc>
          <w:tcPr>
            <w:tcW w:w="1232" w:type="dxa"/>
            <w:hideMark/>
          </w:tcPr>
          <w:p w:rsidR="00B57453" w:rsidRPr="00B57453" w:rsidRDefault="00B57453" w:rsidP="00B57453">
            <w:pPr>
              <w:rPr>
                <w:rFonts w:ascii="Times New Roman" w:eastAsia="Times New Roman" w:hAnsi="Times New Roman" w:cs="Times New Roman"/>
                <w:color w:val="000000"/>
                <w:sz w:val="20"/>
                <w:szCs w:val="20"/>
              </w:rPr>
            </w:pPr>
          </w:p>
        </w:tc>
      </w:tr>
      <w:tr w:rsidR="0084160B" w:rsidRPr="00B57453" w:rsidTr="00002834">
        <w:trPr>
          <w:trHeight w:val="890"/>
        </w:trPr>
        <w:tc>
          <w:tcPr>
            <w:tcW w:w="1002" w:type="dxa"/>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Marshall Islands</w:t>
            </w:r>
          </w:p>
        </w:tc>
        <w:tc>
          <w:tcPr>
            <w:tcW w:w="2971" w:type="dxa"/>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North Pacific Albacore Fishery Limit Type = Not Specified</w:t>
            </w:r>
          </w:p>
        </w:tc>
        <w:tc>
          <w:tcPr>
            <w:tcW w:w="2069" w:type="dxa"/>
            <w:hideMark/>
          </w:tcPr>
          <w:p w:rsidR="00B57453" w:rsidRPr="00B57453" w:rsidRDefault="00B57453" w:rsidP="00B57453">
            <w:pPr>
              <w:rPr>
                <w:rFonts w:ascii="Times New Roman" w:eastAsia="Times New Roman" w:hAnsi="Times New Roman" w:cs="Times New Roman"/>
                <w:color w:val="000000"/>
                <w:sz w:val="20"/>
                <w:szCs w:val="20"/>
              </w:rPr>
            </w:pPr>
          </w:p>
        </w:tc>
        <w:tc>
          <w:tcPr>
            <w:tcW w:w="1350" w:type="dxa"/>
            <w:tcBorders>
              <w:right w:val="nil"/>
            </w:tcBorders>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N/A</w:t>
            </w:r>
          </w:p>
        </w:tc>
        <w:tc>
          <w:tcPr>
            <w:tcW w:w="4546" w:type="dxa"/>
            <w:tcBorders>
              <w:left w:val="nil"/>
            </w:tcBorders>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 xml:space="preserve">AR </w:t>
            </w:r>
            <w:proofErr w:type="spellStart"/>
            <w:r w:rsidRPr="00B57453">
              <w:rPr>
                <w:rFonts w:ascii="Times New Roman" w:eastAsia="Times New Roman" w:hAnsi="Times New Roman" w:cs="Times New Roman"/>
                <w:color w:val="000000"/>
                <w:sz w:val="20"/>
                <w:szCs w:val="20"/>
              </w:rPr>
              <w:t>Pt</w:t>
            </w:r>
            <w:proofErr w:type="spellEnd"/>
            <w:r w:rsidRPr="00B57453">
              <w:rPr>
                <w:rFonts w:ascii="Times New Roman" w:eastAsia="Times New Roman" w:hAnsi="Times New Roman" w:cs="Times New Roman"/>
                <w:color w:val="000000"/>
                <w:sz w:val="20"/>
                <w:szCs w:val="20"/>
              </w:rPr>
              <w:t xml:space="preserve"> 1: provides some information on catches of NP Albacore by RMI vessels of 17Mt.  four </w:t>
            </w:r>
            <w:proofErr w:type="spellStart"/>
            <w:r w:rsidRPr="00B57453">
              <w:rPr>
                <w:rFonts w:ascii="Times New Roman" w:eastAsia="Times New Roman" w:hAnsi="Times New Roman" w:cs="Times New Roman"/>
                <w:color w:val="000000"/>
                <w:sz w:val="20"/>
                <w:szCs w:val="20"/>
              </w:rPr>
              <w:t>longline</w:t>
            </w:r>
            <w:proofErr w:type="spellEnd"/>
            <w:r w:rsidRPr="00B57453">
              <w:rPr>
                <w:rFonts w:ascii="Times New Roman" w:eastAsia="Times New Roman" w:hAnsi="Times New Roman" w:cs="Times New Roman"/>
                <w:color w:val="000000"/>
                <w:sz w:val="20"/>
                <w:szCs w:val="20"/>
              </w:rPr>
              <w:t xml:space="preserve"> vessels which typically fished within the RMI EEZ north of the equator</w:t>
            </w:r>
          </w:p>
        </w:tc>
        <w:tc>
          <w:tcPr>
            <w:tcW w:w="1232" w:type="dxa"/>
            <w:hideMark/>
          </w:tcPr>
          <w:p w:rsidR="00B57453" w:rsidRPr="00B57453" w:rsidRDefault="00B57453" w:rsidP="00B57453">
            <w:pPr>
              <w:rPr>
                <w:rFonts w:ascii="Times New Roman" w:eastAsia="Times New Roman" w:hAnsi="Times New Roman" w:cs="Times New Roman"/>
                <w:color w:val="000000"/>
                <w:sz w:val="20"/>
                <w:szCs w:val="20"/>
              </w:rPr>
            </w:pPr>
          </w:p>
        </w:tc>
      </w:tr>
      <w:tr w:rsidR="0084160B" w:rsidRPr="00B57453" w:rsidTr="00002834">
        <w:trPr>
          <w:trHeight w:val="1223"/>
        </w:trPr>
        <w:tc>
          <w:tcPr>
            <w:tcW w:w="1002" w:type="dxa"/>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Papua New Guinea</w:t>
            </w:r>
          </w:p>
        </w:tc>
        <w:tc>
          <w:tcPr>
            <w:tcW w:w="2971" w:type="dxa"/>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Limit = don't increase fishing effort by vessels fishing for NP Albacore above current levels.</w:t>
            </w:r>
          </w:p>
        </w:tc>
        <w:tc>
          <w:tcPr>
            <w:tcW w:w="2069" w:type="dxa"/>
            <w:hideMark/>
          </w:tcPr>
          <w:p w:rsidR="00B57453" w:rsidRPr="00B57453" w:rsidRDefault="00B57453" w:rsidP="00B57453">
            <w:pPr>
              <w:rPr>
                <w:rFonts w:ascii="Times New Roman" w:eastAsia="Times New Roman" w:hAnsi="Times New Roman" w:cs="Times New Roman"/>
                <w:color w:val="000000"/>
                <w:sz w:val="20"/>
                <w:szCs w:val="20"/>
              </w:rPr>
            </w:pPr>
          </w:p>
        </w:tc>
        <w:tc>
          <w:tcPr>
            <w:tcW w:w="1350" w:type="dxa"/>
            <w:tcBorders>
              <w:right w:val="nil"/>
            </w:tcBorders>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N/A</w:t>
            </w:r>
          </w:p>
        </w:tc>
        <w:tc>
          <w:tcPr>
            <w:tcW w:w="4546" w:type="dxa"/>
            <w:tcBorders>
              <w:left w:val="nil"/>
            </w:tcBorders>
            <w:hideMark/>
          </w:tcPr>
          <w:p w:rsidR="00B57453" w:rsidRPr="00B57453" w:rsidRDefault="00B57453" w:rsidP="00B57453">
            <w:pPr>
              <w:rPr>
                <w:rFonts w:ascii="Times New Roman" w:eastAsia="Times New Roman" w:hAnsi="Times New Roman" w:cs="Times New Roman"/>
                <w:color w:val="000000"/>
                <w:sz w:val="20"/>
                <w:szCs w:val="20"/>
              </w:rPr>
            </w:pPr>
            <w:proofErr w:type="spellStart"/>
            <w:proofErr w:type="gramStart"/>
            <w:r w:rsidRPr="00B57453">
              <w:rPr>
                <w:rFonts w:ascii="Times New Roman" w:eastAsia="Times New Roman" w:hAnsi="Times New Roman" w:cs="Times New Roman"/>
                <w:color w:val="000000"/>
                <w:sz w:val="20"/>
                <w:szCs w:val="20"/>
              </w:rPr>
              <w:t>longline</w:t>
            </w:r>
            <w:proofErr w:type="spellEnd"/>
            <w:proofErr w:type="gramEnd"/>
            <w:r w:rsidRPr="00B57453">
              <w:rPr>
                <w:rFonts w:ascii="Times New Roman" w:eastAsia="Times New Roman" w:hAnsi="Times New Roman" w:cs="Times New Roman"/>
                <w:color w:val="000000"/>
                <w:sz w:val="20"/>
                <w:szCs w:val="20"/>
              </w:rPr>
              <w:t xml:space="preserve"> vessels operating only south of the equator</w:t>
            </w:r>
            <w:r w:rsidRPr="00B57453">
              <w:rPr>
                <w:rFonts w:ascii="Times New Roman" w:eastAsia="Times New Roman" w:hAnsi="Times New Roman" w:cs="Times New Roman"/>
                <w:color w:val="000000"/>
                <w:sz w:val="20"/>
                <w:szCs w:val="20"/>
              </w:rPr>
              <w:br/>
              <w:t> </w:t>
            </w:r>
            <w:r w:rsidRPr="00B57453">
              <w:rPr>
                <w:rFonts w:ascii="Times New Roman" w:eastAsia="Times New Roman" w:hAnsi="Times New Roman" w:cs="Times New Roman"/>
                <w:color w:val="000000"/>
                <w:sz w:val="20"/>
                <w:szCs w:val="20"/>
              </w:rPr>
              <w:br/>
              <w:t xml:space="preserve">AR </w:t>
            </w:r>
            <w:proofErr w:type="spellStart"/>
            <w:r w:rsidRPr="00B57453">
              <w:rPr>
                <w:rFonts w:ascii="Times New Roman" w:eastAsia="Times New Roman" w:hAnsi="Times New Roman" w:cs="Times New Roman"/>
                <w:color w:val="000000"/>
                <w:sz w:val="20"/>
                <w:szCs w:val="20"/>
              </w:rPr>
              <w:t>Pt</w:t>
            </w:r>
            <w:proofErr w:type="spellEnd"/>
            <w:r w:rsidRPr="00B57453">
              <w:rPr>
                <w:rFonts w:ascii="Times New Roman" w:eastAsia="Times New Roman" w:hAnsi="Times New Roman" w:cs="Times New Roman"/>
                <w:color w:val="000000"/>
                <w:sz w:val="20"/>
                <w:szCs w:val="20"/>
              </w:rPr>
              <w:t xml:space="preserve"> 1 (</w:t>
            </w:r>
            <w:proofErr w:type="spellStart"/>
            <w:r w:rsidRPr="00B57453">
              <w:rPr>
                <w:rFonts w:ascii="Times New Roman" w:eastAsia="Times New Roman" w:hAnsi="Times New Roman" w:cs="Times New Roman"/>
                <w:color w:val="000000"/>
                <w:sz w:val="20"/>
                <w:szCs w:val="20"/>
              </w:rPr>
              <w:t>pg</w:t>
            </w:r>
            <w:proofErr w:type="spellEnd"/>
            <w:r w:rsidRPr="00B57453">
              <w:rPr>
                <w:rFonts w:ascii="Times New Roman" w:eastAsia="Times New Roman" w:hAnsi="Times New Roman" w:cs="Times New Roman"/>
                <w:color w:val="000000"/>
                <w:sz w:val="20"/>
                <w:szCs w:val="20"/>
              </w:rPr>
              <w:t xml:space="preserve"> 8): All PNG-flagged </w:t>
            </w:r>
            <w:proofErr w:type="spellStart"/>
            <w:r w:rsidRPr="00B57453">
              <w:rPr>
                <w:rFonts w:ascii="Times New Roman" w:eastAsia="Times New Roman" w:hAnsi="Times New Roman" w:cs="Times New Roman"/>
                <w:color w:val="000000"/>
                <w:sz w:val="20"/>
                <w:szCs w:val="20"/>
              </w:rPr>
              <w:t>longline</w:t>
            </w:r>
            <w:proofErr w:type="spellEnd"/>
            <w:r w:rsidRPr="00B57453">
              <w:rPr>
                <w:rFonts w:ascii="Times New Roman" w:eastAsia="Times New Roman" w:hAnsi="Times New Roman" w:cs="Times New Roman"/>
                <w:color w:val="000000"/>
                <w:sz w:val="20"/>
                <w:szCs w:val="20"/>
              </w:rPr>
              <w:t xml:space="preserve"> vessels fish entirely in PNG waters and do not fish waters beyond areas under national jurisdiction.</w:t>
            </w:r>
            <w:r w:rsidRPr="00B57453">
              <w:rPr>
                <w:rFonts w:ascii="Times New Roman" w:eastAsia="Times New Roman" w:hAnsi="Times New Roman" w:cs="Times New Roman"/>
                <w:color w:val="000000"/>
                <w:sz w:val="20"/>
                <w:szCs w:val="20"/>
              </w:rPr>
              <w:br/>
              <w:t> </w:t>
            </w:r>
            <w:r w:rsidRPr="00B57453">
              <w:rPr>
                <w:rFonts w:ascii="Times New Roman" w:eastAsia="Times New Roman" w:hAnsi="Times New Roman" w:cs="Times New Roman"/>
                <w:color w:val="000000"/>
                <w:sz w:val="20"/>
                <w:szCs w:val="20"/>
              </w:rPr>
              <w:br/>
              <w:t> </w:t>
            </w:r>
          </w:p>
        </w:tc>
        <w:tc>
          <w:tcPr>
            <w:tcW w:w="1232" w:type="dxa"/>
            <w:hideMark/>
          </w:tcPr>
          <w:p w:rsidR="00B57453" w:rsidRPr="00B57453" w:rsidRDefault="00B57453" w:rsidP="00B57453">
            <w:pPr>
              <w:rPr>
                <w:rFonts w:ascii="Times New Roman" w:eastAsia="Times New Roman" w:hAnsi="Times New Roman" w:cs="Times New Roman"/>
                <w:color w:val="000000"/>
                <w:sz w:val="20"/>
                <w:szCs w:val="20"/>
              </w:rPr>
            </w:pPr>
          </w:p>
        </w:tc>
      </w:tr>
      <w:tr w:rsidR="0084160B" w:rsidRPr="00B57453" w:rsidTr="00002834">
        <w:trPr>
          <w:trHeight w:val="2384"/>
        </w:trPr>
        <w:tc>
          <w:tcPr>
            <w:tcW w:w="1002" w:type="dxa"/>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Philippines</w:t>
            </w:r>
          </w:p>
        </w:tc>
        <w:tc>
          <w:tcPr>
            <w:tcW w:w="2971" w:type="dxa"/>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Limit Type = Not Specified</w:t>
            </w:r>
          </w:p>
        </w:tc>
        <w:tc>
          <w:tcPr>
            <w:tcW w:w="2069" w:type="dxa"/>
            <w:hideMark/>
          </w:tcPr>
          <w:p w:rsidR="00B57453" w:rsidRPr="00B57453" w:rsidRDefault="00B57453" w:rsidP="00B57453">
            <w:pPr>
              <w:rPr>
                <w:rFonts w:ascii="Times New Roman" w:eastAsia="Times New Roman" w:hAnsi="Times New Roman" w:cs="Times New Roman"/>
                <w:color w:val="000000"/>
                <w:sz w:val="20"/>
                <w:szCs w:val="20"/>
              </w:rPr>
            </w:pPr>
          </w:p>
        </w:tc>
        <w:tc>
          <w:tcPr>
            <w:tcW w:w="1350" w:type="dxa"/>
            <w:tcBorders>
              <w:right w:val="nil"/>
            </w:tcBorders>
            <w:hideMark/>
          </w:tcPr>
          <w:p w:rsidR="00B57453" w:rsidRPr="00DC2E71" w:rsidRDefault="00B57453" w:rsidP="00B57453">
            <w:pPr>
              <w:rPr>
                <w:rFonts w:ascii="Times New Roman" w:eastAsia="Times New Roman" w:hAnsi="Times New Roman" w:cs="Times New Roman"/>
                <w:sz w:val="20"/>
                <w:szCs w:val="20"/>
              </w:rPr>
            </w:pPr>
            <w:r w:rsidRPr="00DC2E71">
              <w:rPr>
                <w:rFonts w:ascii="Times New Roman" w:eastAsia="Times New Roman" w:hAnsi="Times New Roman" w:cs="Times New Roman"/>
                <w:sz w:val="20"/>
                <w:szCs w:val="20"/>
              </w:rPr>
              <w:t>N/A</w:t>
            </w:r>
          </w:p>
        </w:tc>
        <w:tc>
          <w:tcPr>
            <w:tcW w:w="4546" w:type="dxa"/>
            <w:tcBorders>
              <w:left w:val="nil"/>
            </w:tcBorders>
            <w:hideMark/>
          </w:tcPr>
          <w:p w:rsidR="00B57453" w:rsidRPr="00DC2E71" w:rsidRDefault="00B57453" w:rsidP="00B57453">
            <w:pPr>
              <w:rPr>
                <w:rFonts w:ascii="Times New Roman" w:eastAsia="Times New Roman" w:hAnsi="Times New Roman" w:cs="Times New Roman"/>
                <w:sz w:val="20"/>
                <w:szCs w:val="20"/>
              </w:rPr>
            </w:pPr>
            <w:r w:rsidRPr="00DC2E71">
              <w:rPr>
                <w:rFonts w:ascii="Times New Roman" w:eastAsia="Times New Roman" w:hAnsi="Times New Roman" w:cs="Times New Roman"/>
                <w:sz w:val="20"/>
                <w:szCs w:val="20"/>
              </w:rPr>
              <w:t xml:space="preserve">This species is not a target of our fisheries. However, these are caught by municipal </w:t>
            </w:r>
            <w:proofErr w:type="spellStart"/>
            <w:r w:rsidRPr="00DC2E71">
              <w:rPr>
                <w:rFonts w:ascii="Times New Roman" w:eastAsia="Times New Roman" w:hAnsi="Times New Roman" w:cs="Times New Roman"/>
                <w:sz w:val="20"/>
                <w:szCs w:val="20"/>
              </w:rPr>
              <w:t>handline</w:t>
            </w:r>
            <w:proofErr w:type="spellEnd"/>
            <w:r w:rsidRPr="00DC2E71">
              <w:rPr>
                <w:rFonts w:ascii="Times New Roman" w:eastAsia="Times New Roman" w:hAnsi="Times New Roman" w:cs="Times New Roman"/>
                <w:sz w:val="20"/>
                <w:szCs w:val="20"/>
              </w:rPr>
              <w:t xml:space="preserve"> or hook-and line fishing that is targeting </w:t>
            </w:r>
            <w:proofErr w:type="spellStart"/>
            <w:r w:rsidRPr="00DC2E71">
              <w:rPr>
                <w:rFonts w:ascii="Times New Roman" w:eastAsia="Times New Roman" w:hAnsi="Times New Roman" w:cs="Times New Roman"/>
                <w:sz w:val="20"/>
                <w:szCs w:val="20"/>
              </w:rPr>
              <w:t>yellowfin</w:t>
            </w:r>
            <w:proofErr w:type="spellEnd"/>
            <w:r w:rsidRPr="00DC2E71">
              <w:rPr>
                <w:rFonts w:ascii="Times New Roman" w:eastAsia="Times New Roman" w:hAnsi="Times New Roman" w:cs="Times New Roman"/>
                <w:sz w:val="20"/>
                <w:szCs w:val="20"/>
              </w:rPr>
              <w:t xml:space="preserve"> tuna.</w:t>
            </w:r>
            <w:r w:rsidRPr="00DC2E71">
              <w:rPr>
                <w:rFonts w:ascii="Times New Roman" w:eastAsia="Times New Roman" w:hAnsi="Times New Roman" w:cs="Times New Roman"/>
                <w:sz w:val="20"/>
                <w:szCs w:val="20"/>
              </w:rPr>
              <w:br/>
            </w:r>
            <w:r w:rsidRPr="00DC2E71">
              <w:rPr>
                <w:rFonts w:ascii="Times New Roman" w:eastAsia="Times New Roman" w:hAnsi="Times New Roman" w:cs="Times New Roman"/>
                <w:sz w:val="20"/>
                <w:szCs w:val="20"/>
              </w:rPr>
              <w:br/>
            </w:r>
            <w:r w:rsidRPr="00DC2E71">
              <w:rPr>
                <w:rFonts w:ascii="Times New Roman" w:eastAsia="Times New Roman" w:hAnsi="Times New Roman" w:cs="Times New Roman"/>
                <w:i/>
                <w:iCs/>
                <w:sz w:val="20"/>
                <w:szCs w:val="20"/>
              </w:rPr>
              <w:t>Data on the catch for NP Albacore fishery is submitted during the Northern Committee meeting. The following data were provided: Ave. 2009-2011 is 75MT; 2011 – 74MT and 2012 – 125MT. Albacore catches are mainly taken from municipal hook-and-line fishery.</w:t>
            </w:r>
          </w:p>
        </w:tc>
        <w:tc>
          <w:tcPr>
            <w:tcW w:w="1232" w:type="dxa"/>
            <w:hideMark/>
          </w:tcPr>
          <w:p w:rsidR="00B57453" w:rsidRPr="00B57453" w:rsidRDefault="00B57453" w:rsidP="00B57453">
            <w:pPr>
              <w:rPr>
                <w:rFonts w:ascii="Times New Roman" w:eastAsia="Times New Roman" w:hAnsi="Times New Roman" w:cs="Times New Roman"/>
                <w:color w:val="000000"/>
                <w:sz w:val="20"/>
                <w:szCs w:val="20"/>
              </w:rPr>
            </w:pPr>
          </w:p>
        </w:tc>
      </w:tr>
      <w:tr w:rsidR="0084160B" w:rsidRPr="00B57453" w:rsidTr="00002834">
        <w:trPr>
          <w:trHeight w:val="1070"/>
        </w:trPr>
        <w:tc>
          <w:tcPr>
            <w:tcW w:w="1002" w:type="dxa"/>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lastRenderedPageBreak/>
              <w:t>Tuvalu</w:t>
            </w:r>
          </w:p>
        </w:tc>
        <w:tc>
          <w:tcPr>
            <w:tcW w:w="2971" w:type="dxa"/>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Limit = don't increase fishing effort by vessels fishing for NP Albacore above current levels</w:t>
            </w:r>
          </w:p>
        </w:tc>
        <w:tc>
          <w:tcPr>
            <w:tcW w:w="2069" w:type="dxa"/>
            <w:hideMark/>
          </w:tcPr>
          <w:p w:rsidR="00B57453" w:rsidRPr="00B57453" w:rsidRDefault="00B57453" w:rsidP="00B57453">
            <w:pPr>
              <w:rPr>
                <w:rFonts w:ascii="Times New Roman" w:eastAsia="Times New Roman" w:hAnsi="Times New Roman" w:cs="Times New Roman"/>
                <w:color w:val="000000"/>
                <w:sz w:val="20"/>
                <w:szCs w:val="20"/>
              </w:rPr>
            </w:pPr>
          </w:p>
        </w:tc>
        <w:tc>
          <w:tcPr>
            <w:tcW w:w="1350" w:type="dxa"/>
            <w:tcBorders>
              <w:right w:val="nil"/>
            </w:tcBorders>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 </w:t>
            </w:r>
          </w:p>
        </w:tc>
        <w:tc>
          <w:tcPr>
            <w:tcW w:w="4546" w:type="dxa"/>
            <w:tcBorders>
              <w:left w:val="nil"/>
            </w:tcBorders>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 xml:space="preserve">AR </w:t>
            </w:r>
            <w:proofErr w:type="spellStart"/>
            <w:r w:rsidRPr="00B57453">
              <w:rPr>
                <w:rFonts w:ascii="Times New Roman" w:eastAsia="Times New Roman" w:hAnsi="Times New Roman" w:cs="Times New Roman"/>
                <w:color w:val="000000"/>
                <w:sz w:val="20"/>
                <w:szCs w:val="20"/>
              </w:rPr>
              <w:t>Pt</w:t>
            </w:r>
            <w:proofErr w:type="spellEnd"/>
            <w:r w:rsidRPr="00B57453">
              <w:rPr>
                <w:rFonts w:ascii="Times New Roman" w:eastAsia="Times New Roman" w:hAnsi="Times New Roman" w:cs="Times New Roman"/>
                <w:color w:val="000000"/>
                <w:sz w:val="20"/>
                <w:szCs w:val="20"/>
              </w:rPr>
              <w:t xml:space="preserve"> 1, 2013 (pg. 3): reports Albacore catch by this CCMs flagged vessel in 2012 (168 Mt), which based on the maps on page 5 had a fishing area in 2012 between 5 N and 10S.</w:t>
            </w:r>
          </w:p>
        </w:tc>
        <w:tc>
          <w:tcPr>
            <w:tcW w:w="1232" w:type="dxa"/>
            <w:hideMark/>
          </w:tcPr>
          <w:p w:rsidR="00B57453" w:rsidRPr="00B57453" w:rsidRDefault="00B57453" w:rsidP="00B57453">
            <w:pPr>
              <w:rPr>
                <w:rFonts w:ascii="Times New Roman" w:eastAsia="Times New Roman" w:hAnsi="Times New Roman" w:cs="Times New Roman"/>
                <w:color w:val="000000"/>
                <w:sz w:val="20"/>
                <w:szCs w:val="20"/>
              </w:rPr>
            </w:pPr>
          </w:p>
        </w:tc>
      </w:tr>
      <w:tr w:rsidR="0084160B" w:rsidRPr="00B57453" w:rsidTr="00002834">
        <w:trPr>
          <w:trHeight w:val="5660"/>
        </w:trPr>
        <w:tc>
          <w:tcPr>
            <w:tcW w:w="1002" w:type="dxa"/>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Chinese Taipei</w:t>
            </w:r>
          </w:p>
        </w:tc>
        <w:tc>
          <w:tcPr>
            <w:tcW w:w="2971" w:type="dxa"/>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Limit Type = Vessels</w:t>
            </w:r>
            <w:r w:rsidRPr="00B57453">
              <w:rPr>
                <w:rFonts w:ascii="Times New Roman" w:eastAsia="Times New Roman" w:hAnsi="Times New Roman" w:cs="Times New Roman"/>
                <w:color w:val="000000"/>
                <w:sz w:val="20"/>
                <w:szCs w:val="20"/>
              </w:rPr>
              <w:br/>
              <w:t>Limit Value = 25</w:t>
            </w:r>
            <w:r w:rsidRPr="00B57453">
              <w:rPr>
                <w:rFonts w:ascii="Times New Roman" w:eastAsia="Times New Roman" w:hAnsi="Times New Roman" w:cs="Times New Roman"/>
                <w:color w:val="000000"/>
                <w:sz w:val="20"/>
                <w:szCs w:val="20"/>
              </w:rPr>
              <w:br/>
              <w:t>Limit Comment = Source: CMR 2010</w:t>
            </w:r>
          </w:p>
        </w:tc>
        <w:tc>
          <w:tcPr>
            <w:tcW w:w="2069" w:type="dxa"/>
            <w:hideMark/>
          </w:tcPr>
          <w:p w:rsidR="00B57453" w:rsidRPr="00B57453" w:rsidRDefault="00B57453" w:rsidP="00B57453">
            <w:pPr>
              <w:rPr>
                <w:rFonts w:ascii="Times New Roman" w:eastAsia="Times New Roman" w:hAnsi="Times New Roman" w:cs="Times New Roman"/>
                <w:color w:val="000000"/>
                <w:sz w:val="20"/>
                <w:szCs w:val="20"/>
              </w:rPr>
            </w:pPr>
          </w:p>
        </w:tc>
        <w:tc>
          <w:tcPr>
            <w:tcW w:w="1350" w:type="dxa"/>
            <w:tcBorders>
              <w:right w:val="nil"/>
            </w:tcBorders>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YES (fully implemented)</w:t>
            </w:r>
          </w:p>
        </w:tc>
        <w:tc>
          <w:tcPr>
            <w:tcW w:w="4546" w:type="dxa"/>
            <w:tcBorders>
              <w:left w:val="nil"/>
            </w:tcBorders>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 xml:space="preserve">North Pacific albacore is the target of our commercial albacore </w:t>
            </w:r>
            <w:proofErr w:type="spellStart"/>
            <w:r w:rsidRPr="00B57453">
              <w:rPr>
                <w:rFonts w:ascii="Times New Roman" w:eastAsia="Times New Roman" w:hAnsi="Times New Roman" w:cs="Times New Roman"/>
                <w:color w:val="000000"/>
                <w:sz w:val="20"/>
                <w:szCs w:val="20"/>
              </w:rPr>
              <w:t>longline</w:t>
            </w:r>
            <w:proofErr w:type="spellEnd"/>
            <w:r w:rsidRPr="00B57453">
              <w:rPr>
                <w:rFonts w:ascii="Times New Roman" w:eastAsia="Times New Roman" w:hAnsi="Times New Roman" w:cs="Times New Roman"/>
                <w:color w:val="000000"/>
                <w:sz w:val="20"/>
                <w:szCs w:val="20"/>
              </w:rPr>
              <w:t xml:space="preserve"> fishery. Boat owners of </w:t>
            </w:r>
            <w:proofErr w:type="spellStart"/>
            <w:r w:rsidRPr="00B57453">
              <w:rPr>
                <w:rFonts w:ascii="Times New Roman" w:eastAsia="Times New Roman" w:hAnsi="Times New Roman" w:cs="Times New Roman"/>
                <w:color w:val="000000"/>
                <w:sz w:val="20"/>
                <w:szCs w:val="20"/>
              </w:rPr>
              <w:t>longliners</w:t>
            </w:r>
            <w:proofErr w:type="spellEnd"/>
            <w:r w:rsidRPr="00B57453">
              <w:rPr>
                <w:rFonts w:ascii="Times New Roman" w:eastAsia="Times New Roman" w:hAnsi="Times New Roman" w:cs="Times New Roman"/>
                <w:color w:val="000000"/>
                <w:sz w:val="20"/>
                <w:szCs w:val="20"/>
              </w:rPr>
              <w:t xml:space="preserve"> shall seek prior approval from the Fisheries Agency to conduct fishing for this species. The number of fishing vessels fishing for North Pacific albacore has been limited to recent historical levels (25 vessels) by means of registration scheme, VMS monitoring and weekly catch report.</w:t>
            </w:r>
            <w:r w:rsidRPr="00B57453">
              <w:rPr>
                <w:rFonts w:ascii="Times New Roman" w:eastAsia="Times New Roman" w:hAnsi="Times New Roman" w:cs="Times New Roman"/>
                <w:color w:val="000000"/>
                <w:sz w:val="20"/>
                <w:szCs w:val="20"/>
              </w:rPr>
              <w:br/>
              <w:t> </w:t>
            </w:r>
            <w:r w:rsidRPr="00B57453">
              <w:rPr>
                <w:rFonts w:ascii="Times New Roman" w:eastAsia="Times New Roman" w:hAnsi="Times New Roman" w:cs="Times New Roman"/>
                <w:color w:val="000000"/>
                <w:sz w:val="20"/>
                <w:szCs w:val="20"/>
              </w:rPr>
              <w:br/>
              <w:t xml:space="preserve">Letter to ED dated 25 Mar 2013 reports July-Dec NP ALB catch were 1554mt and 318mt among which were caught through </w:t>
            </w:r>
            <w:proofErr w:type="spellStart"/>
            <w:r w:rsidRPr="00B57453">
              <w:rPr>
                <w:rFonts w:ascii="Times New Roman" w:eastAsia="Times New Roman" w:hAnsi="Times New Roman" w:cs="Times New Roman"/>
                <w:color w:val="000000"/>
                <w:sz w:val="20"/>
                <w:szCs w:val="20"/>
              </w:rPr>
              <w:t>bycatch</w:t>
            </w:r>
            <w:proofErr w:type="spellEnd"/>
            <w:r w:rsidRPr="00B57453">
              <w:rPr>
                <w:rFonts w:ascii="Times New Roman" w:eastAsia="Times New Roman" w:hAnsi="Times New Roman" w:cs="Times New Roman"/>
                <w:color w:val="000000"/>
                <w:sz w:val="20"/>
                <w:szCs w:val="20"/>
              </w:rPr>
              <w:t>.  There were 16 fishing vessels directed at ALB.</w:t>
            </w:r>
            <w:r w:rsidRPr="00B57453">
              <w:rPr>
                <w:rFonts w:ascii="Times New Roman" w:eastAsia="Times New Roman" w:hAnsi="Times New Roman" w:cs="Times New Roman"/>
                <w:color w:val="000000"/>
                <w:sz w:val="20"/>
                <w:szCs w:val="20"/>
              </w:rPr>
              <w:br/>
              <w:t> </w:t>
            </w:r>
            <w:r w:rsidRPr="00B57453">
              <w:rPr>
                <w:rFonts w:ascii="Times New Roman" w:eastAsia="Times New Roman" w:hAnsi="Times New Roman" w:cs="Times New Roman"/>
                <w:color w:val="000000"/>
                <w:sz w:val="20"/>
                <w:szCs w:val="20"/>
              </w:rPr>
              <w:br/>
              <w:t xml:space="preserve">Letter to ED dated 16 Oct 2012 report Jan-June 2012 NP ALB catch at 1131mt, and 395mt were </w:t>
            </w:r>
            <w:proofErr w:type="spellStart"/>
            <w:r w:rsidRPr="00B57453">
              <w:rPr>
                <w:rFonts w:ascii="Times New Roman" w:eastAsia="Times New Roman" w:hAnsi="Times New Roman" w:cs="Times New Roman"/>
                <w:color w:val="000000"/>
                <w:sz w:val="20"/>
                <w:szCs w:val="20"/>
              </w:rPr>
              <w:t>bycatch</w:t>
            </w:r>
            <w:proofErr w:type="spellEnd"/>
            <w:r w:rsidRPr="00B57453">
              <w:rPr>
                <w:rFonts w:ascii="Times New Roman" w:eastAsia="Times New Roman" w:hAnsi="Times New Roman" w:cs="Times New Roman"/>
                <w:color w:val="000000"/>
                <w:sz w:val="20"/>
                <w:szCs w:val="20"/>
              </w:rPr>
              <w:t>.  16 LL fishing vessels directed at ALB during this period.</w:t>
            </w:r>
            <w:r w:rsidRPr="00B57453">
              <w:rPr>
                <w:rFonts w:ascii="Times New Roman" w:eastAsia="Times New Roman" w:hAnsi="Times New Roman" w:cs="Times New Roman"/>
                <w:color w:val="000000"/>
                <w:sz w:val="20"/>
                <w:szCs w:val="20"/>
              </w:rPr>
              <w:br/>
              <w:t> </w:t>
            </w:r>
            <w:r w:rsidRPr="00B57453">
              <w:rPr>
                <w:rFonts w:ascii="Times New Roman" w:eastAsia="Times New Roman" w:hAnsi="Times New Roman" w:cs="Times New Roman"/>
                <w:color w:val="000000"/>
                <w:sz w:val="20"/>
                <w:szCs w:val="20"/>
              </w:rPr>
              <w:br/>
              <w:t xml:space="preserve">AR </w:t>
            </w:r>
            <w:proofErr w:type="spellStart"/>
            <w:r w:rsidRPr="00B57453">
              <w:rPr>
                <w:rFonts w:ascii="Times New Roman" w:eastAsia="Times New Roman" w:hAnsi="Times New Roman" w:cs="Times New Roman"/>
                <w:color w:val="000000"/>
                <w:sz w:val="20"/>
                <w:szCs w:val="20"/>
              </w:rPr>
              <w:t>Pt</w:t>
            </w:r>
            <w:proofErr w:type="spellEnd"/>
            <w:r w:rsidRPr="00B57453">
              <w:rPr>
                <w:rFonts w:ascii="Times New Roman" w:eastAsia="Times New Roman" w:hAnsi="Times New Roman" w:cs="Times New Roman"/>
                <w:color w:val="000000"/>
                <w:sz w:val="20"/>
                <w:szCs w:val="20"/>
              </w:rPr>
              <w:t xml:space="preserve"> 1, 2013:  In 2012, estimate of total catch of NP ALB was 2,643mt from the north Convention Area by 21 albacore targeting LTLL vessels and 1,423 fishing days (1,189 days was deployed in the north CA)</w:t>
            </w:r>
          </w:p>
        </w:tc>
        <w:tc>
          <w:tcPr>
            <w:tcW w:w="1232" w:type="dxa"/>
            <w:hideMark/>
          </w:tcPr>
          <w:p w:rsidR="00B57453" w:rsidRPr="00B57453" w:rsidRDefault="00B57453" w:rsidP="00B57453">
            <w:pPr>
              <w:rPr>
                <w:rFonts w:ascii="Times New Roman" w:eastAsia="Times New Roman" w:hAnsi="Times New Roman" w:cs="Times New Roman"/>
                <w:color w:val="000000"/>
                <w:sz w:val="20"/>
                <w:szCs w:val="20"/>
              </w:rPr>
            </w:pPr>
          </w:p>
        </w:tc>
      </w:tr>
      <w:tr w:rsidR="0084160B" w:rsidRPr="00B57453" w:rsidTr="00002834">
        <w:trPr>
          <w:trHeight w:val="2870"/>
        </w:trPr>
        <w:tc>
          <w:tcPr>
            <w:tcW w:w="1002" w:type="dxa"/>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lastRenderedPageBreak/>
              <w:t>United States of America</w:t>
            </w:r>
          </w:p>
        </w:tc>
        <w:tc>
          <w:tcPr>
            <w:tcW w:w="2971" w:type="dxa"/>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Limit Type = Not Specified</w:t>
            </w:r>
            <w:r w:rsidRPr="00B57453">
              <w:rPr>
                <w:rFonts w:ascii="Times New Roman" w:eastAsia="Times New Roman" w:hAnsi="Times New Roman" w:cs="Times New Roman"/>
                <w:color w:val="000000"/>
                <w:sz w:val="20"/>
                <w:szCs w:val="20"/>
              </w:rPr>
              <w:br/>
              <w:t xml:space="preserve">Limit Comment = The United States previously provided an explanation about measures to ensure compliance with this provision (see AR Pt2 2010 and AR </w:t>
            </w:r>
            <w:proofErr w:type="spellStart"/>
            <w:r w:rsidRPr="00B57453">
              <w:rPr>
                <w:rFonts w:ascii="Times New Roman" w:eastAsia="Times New Roman" w:hAnsi="Times New Roman" w:cs="Times New Roman"/>
                <w:color w:val="000000"/>
                <w:sz w:val="20"/>
                <w:szCs w:val="20"/>
              </w:rPr>
              <w:t>Pt</w:t>
            </w:r>
            <w:proofErr w:type="spellEnd"/>
            <w:r w:rsidRPr="00B57453">
              <w:rPr>
                <w:rFonts w:ascii="Times New Roman" w:eastAsia="Times New Roman" w:hAnsi="Times New Roman" w:cs="Times New Roman"/>
                <w:color w:val="000000"/>
                <w:sz w:val="20"/>
                <w:szCs w:val="20"/>
              </w:rPr>
              <w:t xml:space="preserve"> 2 2012).</w:t>
            </w:r>
          </w:p>
        </w:tc>
        <w:tc>
          <w:tcPr>
            <w:tcW w:w="2069" w:type="dxa"/>
            <w:hideMark/>
          </w:tcPr>
          <w:p w:rsidR="00B57453" w:rsidRPr="00B57453" w:rsidRDefault="00B57453" w:rsidP="00B57453">
            <w:pPr>
              <w:rPr>
                <w:rFonts w:ascii="Times New Roman" w:eastAsia="Times New Roman" w:hAnsi="Times New Roman" w:cs="Times New Roman"/>
                <w:color w:val="000000"/>
                <w:sz w:val="20"/>
                <w:szCs w:val="20"/>
              </w:rPr>
            </w:pPr>
          </w:p>
        </w:tc>
        <w:tc>
          <w:tcPr>
            <w:tcW w:w="1350" w:type="dxa"/>
            <w:tcBorders>
              <w:right w:val="nil"/>
            </w:tcBorders>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YES (fully implemented)</w:t>
            </w:r>
          </w:p>
        </w:tc>
        <w:tc>
          <w:tcPr>
            <w:tcW w:w="4546" w:type="dxa"/>
            <w:tcBorders>
              <w:left w:val="nil"/>
            </w:tcBorders>
            <w:hideMark/>
          </w:tcPr>
          <w:p w:rsidR="00B57453" w:rsidRPr="00B57453" w:rsidRDefault="00B57453"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The U.S. has a single fleet that fishes for North Pacific albacore in the Convention Area: the albacore troll fleet based on the U.S. West Coast. The albacore troll fleet is not currently subject to any effort or catch controls, but permitting, VMS, and reporting (vessel logbooks) requirements enable the U.S. to monitor the fishery, including levels of participation, fishing effort and catches. The U.S. will continue to monitor fishing effort and implement any controls needed to comply with paragraph 2 of the CMM, as well as with relevant decisions adopted in other RFMOs (IATTC).</w:t>
            </w:r>
            <w:r w:rsidRPr="00B57453">
              <w:rPr>
                <w:rFonts w:ascii="Times New Roman" w:eastAsia="Times New Roman" w:hAnsi="Times New Roman" w:cs="Times New Roman"/>
                <w:color w:val="000000"/>
                <w:sz w:val="20"/>
                <w:szCs w:val="20"/>
              </w:rPr>
              <w:br/>
              <w:t> </w:t>
            </w:r>
          </w:p>
        </w:tc>
        <w:tc>
          <w:tcPr>
            <w:tcW w:w="1232" w:type="dxa"/>
            <w:hideMark/>
          </w:tcPr>
          <w:p w:rsidR="00B57453" w:rsidRPr="00B57453" w:rsidRDefault="00B57453" w:rsidP="00B57453">
            <w:pPr>
              <w:rPr>
                <w:rFonts w:ascii="Times New Roman" w:eastAsia="Times New Roman" w:hAnsi="Times New Roman" w:cs="Times New Roman"/>
                <w:color w:val="000000"/>
                <w:sz w:val="20"/>
                <w:szCs w:val="20"/>
              </w:rPr>
            </w:pPr>
          </w:p>
        </w:tc>
      </w:tr>
    </w:tbl>
    <w:p w:rsidR="00B57453" w:rsidRDefault="00B57453"/>
    <w:p w:rsidR="00B57453" w:rsidRDefault="00B57453"/>
    <w:p w:rsidR="00B57453" w:rsidRDefault="00B57453"/>
    <w:p w:rsidR="00B57453" w:rsidRDefault="00B57453"/>
    <w:p w:rsidR="00B57453" w:rsidRDefault="00B57453"/>
    <w:p w:rsidR="00002834" w:rsidRDefault="00002834">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65"/>
        <w:gridCol w:w="10091"/>
      </w:tblGrid>
      <w:tr w:rsidR="00002834" w:rsidRPr="00BD1655" w:rsidTr="0084635E">
        <w:tc>
          <w:tcPr>
            <w:tcW w:w="2465" w:type="dxa"/>
          </w:tcPr>
          <w:p w:rsidR="00002834" w:rsidRPr="00FA75E6" w:rsidRDefault="00002834" w:rsidP="0084635E">
            <w:pPr>
              <w:rPr>
                <w:rFonts w:cs="Times New Roman"/>
                <w:b/>
                <w:bCs/>
                <w:sz w:val="24"/>
                <w:szCs w:val="24"/>
              </w:rPr>
            </w:pPr>
            <w:r w:rsidRPr="00FA75E6">
              <w:rPr>
                <w:rFonts w:cs="Times New Roman"/>
                <w:b/>
                <w:bCs/>
                <w:sz w:val="24"/>
                <w:szCs w:val="24"/>
              </w:rPr>
              <w:lastRenderedPageBreak/>
              <w:t>CMM 0</w:t>
            </w:r>
            <w:r>
              <w:rPr>
                <w:rFonts w:cs="Times New Roman"/>
                <w:b/>
                <w:bCs/>
                <w:sz w:val="24"/>
                <w:szCs w:val="24"/>
              </w:rPr>
              <w:t>5</w:t>
            </w:r>
            <w:r w:rsidRPr="00FA75E6">
              <w:rPr>
                <w:rFonts w:cs="Times New Roman"/>
                <w:b/>
                <w:bCs/>
                <w:sz w:val="24"/>
                <w:szCs w:val="24"/>
              </w:rPr>
              <w:t>-0</w:t>
            </w:r>
            <w:r>
              <w:rPr>
                <w:rFonts w:cs="Times New Roman"/>
                <w:b/>
                <w:bCs/>
                <w:sz w:val="24"/>
                <w:szCs w:val="24"/>
              </w:rPr>
              <w:t>2</w:t>
            </w:r>
            <w:r w:rsidRPr="00FA75E6">
              <w:rPr>
                <w:rFonts w:cs="Times New Roman"/>
                <w:b/>
                <w:bCs/>
                <w:sz w:val="24"/>
                <w:szCs w:val="24"/>
              </w:rPr>
              <w:t xml:space="preserve"> </w:t>
            </w:r>
            <w:r>
              <w:rPr>
                <w:rFonts w:cs="Times New Roman"/>
                <w:b/>
                <w:bCs/>
                <w:sz w:val="24"/>
                <w:szCs w:val="24"/>
              </w:rPr>
              <w:t>03</w:t>
            </w:r>
          </w:p>
          <w:p w:rsidR="00002834" w:rsidRPr="00BD1655" w:rsidRDefault="00002834" w:rsidP="0084635E">
            <w:pPr>
              <w:rPr>
                <w:rFonts w:cs="Times New Roman"/>
                <w:b/>
                <w:bCs/>
              </w:rPr>
            </w:pPr>
            <w:r w:rsidRPr="00BD1655">
              <w:rPr>
                <w:rFonts w:cs="Times New Roman"/>
                <w:b/>
                <w:bCs/>
                <w:sz w:val="18"/>
                <w:szCs w:val="18"/>
              </w:rPr>
              <w:t>(ii) Catch and effort reporting for target species</w:t>
            </w:r>
          </w:p>
        </w:tc>
        <w:tc>
          <w:tcPr>
            <w:tcW w:w="10091" w:type="dxa"/>
          </w:tcPr>
          <w:p w:rsidR="00002834" w:rsidRPr="00BD1655" w:rsidRDefault="00002834" w:rsidP="00002834">
            <w:pPr>
              <w:autoSpaceDE w:val="0"/>
              <w:autoSpaceDN w:val="0"/>
              <w:adjustRightInd w:val="0"/>
              <w:rPr>
                <w:rFonts w:cs="Times New Roman"/>
                <w:b/>
                <w:bCs/>
              </w:rPr>
            </w:pPr>
            <w:r w:rsidRPr="00FF214E">
              <w:rPr>
                <w:rFonts w:cs="Times New Roman"/>
              </w:rPr>
              <w:t>All CCMs shall report all catches of North Pacific albacore to the WCPFC every six months, except for small coastal fisheries which shall be reported on an annual basis. Such data shall be reported to the Commission as soon as possible and no later than one year after the end of the period covered.</w:t>
            </w:r>
          </w:p>
        </w:tc>
      </w:tr>
    </w:tbl>
    <w:p w:rsidR="00002834" w:rsidRDefault="00002834"/>
    <w:tbl>
      <w:tblPr>
        <w:tblStyle w:val="TableGrid"/>
        <w:tblW w:w="0" w:type="auto"/>
        <w:tblLayout w:type="fixed"/>
        <w:tblLook w:val="04A0" w:firstRow="1" w:lastRow="0" w:firstColumn="1" w:lastColumn="0" w:noHBand="0" w:noVBand="1"/>
      </w:tblPr>
      <w:tblGrid>
        <w:gridCol w:w="1188"/>
        <w:gridCol w:w="1890"/>
        <w:gridCol w:w="2070"/>
        <w:gridCol w:w="1350"/>
        <w:gridCol w:w="5438"/>
        <w:gridCol w:w="1240"/>
      </w:tblGrid>
      <w:tr w:rsidR="0084160B" w:rsidRPr="0084160B" w:rsidTr="00002834">
        <w:trPr>
          <w:trHeight w:val="510"/>
        </w:trPr>
        <w:tc>
          <w:tcPr>
            <w:tcW w:w="1188" w:type="dxa"/>
            <w:shd w:val="clear" w:color="auto" w:fill="D9D9D9" w:themeFill="background1" w:themeFillShade="D9"/>
            <w:hideMark/>
          </w:tcPr>
          <w:p w:rsidR="0084160B" w:rsidRPr="0084160B" w:rsidRDefault="0084160B" w:rsidP="0084160B">
            <w:pPr>
              <w:rPr>
                <w:rFonts w:ascii="Times New Roman" w:eastAsia="Times New Roman" w:hAnsi="Times New Roman" w:cs="Times New Roman"/>
                <w:b/>
                <w:bCs/>
                <w:sz w:val="20"/>
                <w:szCs w:val="20"/>
              </w:rPr>
            </w:pPr>
            <w:r w:rsidRPr="0084160B">
              <w:rPr>
                <w:rFonts w:ascii="Times New Roman" w:eastAsia="Times New Roman" w:hAnsi="Times New Roman" w:cs="Times New Roman"/>
                <w:b/>
                <w:bCs/>
                <w:sz w:val="20"/>
                <w:szCs w:val="20"/>
              </w:rPr>
              <w:t>CCM</w:t>
            </w:r>
          </w:p>
        </w:tc>
        <w:tc>
          <w:tcPr>
            <w:tcW w:w="1890" w:type="dxa"/>
            <w:shd w:val="clear" w:color="auto" w:fill="D9D9D9" w:themeFill="background1" w:themeFillShade="D9"/>
            <w:hideMark/>
          </w:tcPr>
          <w:p w:rsidR="0084160B" w:rsidRPr="0084160B" w:rsidRDefault="0084160B" w:rsidP="0084160B">
            <w:pPr>
              <w:rPr>
                <w:rFonts w:ascii="Times New Roman" w:eastAsia="Times New Roman" w:hAnsi="Times New Roman" w:cs="Times New Roman"/>
                <w:b/>
                <w:bCs/>
                <w:sz w:val="20"/>
                <w:szCs w:val="20"/>
              </w:rPr>
            </w:pPr>
            <w:r w:rsidRPr="0084160B">
              <w:rPr>
                <w:rFonts w:ascii="Times New Roman" w:eastAsia="Times New Roman" w:hAnsi="Times New Roman" w:cs="Times New Roman"/>
                <w:b/>
                <w:bCs/>
                <w:sz w:val="20"/>
                <w:szCs w:val="20"/>
              </w:rPr>
              <w:t>Limit/Reporting Requirements</w:t>
            </w:r>
          </w:p>
        </w:tc>
        <w:tc>
          <w:tcPr>
            <w:tcW w:w="2070" w:type="dxa"/>
            <w:shd w:val="clear" w:color="auto" w:fill="D9D9D9" w:themeFill="background1" w:themeFillShade="D9"/>
            <w:hideMark/>
          </w:tcPr>
          <w:p w:rsidR="0084160B" w:rsidRPr="0084160B" w:rsidRDefault="0084160B" w:rsidP="0084160B">
            <w:pPr>
              <w:rPr>
                <w:rFonts w:ascii="Times New Roman" w:eastAsia="Times New Roman" w:hAnsi="Times New Roman" w:cs="Times New Roman"/>
                <w:b/>
                <w:bCs/>
                <w:sz w:val="20"/>
                <w:szCs w:val="20"/>
              </w:rPr>
            </w:pPr>
            <w:r w:rsidRPr="0084160B">
              <w:rPr>
                <w:rFonts w:ascii="Times New Roman" w:eastAsia="Times New Roman" w:hAnsi="Times New Roman" w:cs="Times New Roman"/>
                <w:b/>
                <w:bCs/>
                <w:sz w:val="20"/>
                <w:szCs w:val="20"/>
              </w:rPr>
              <w:t>2011 Assessment</w:t>
            </w:r>
          </w:p>
        </w:tc>
        <w:tc>
          <w:tcPr>
            <w:tcW w:w="6788" w:type="dxa"/>
            <w:gridSpan w:val="2"/>
            <w:tcBorders>
              <w:bottom w:val="single" w:sz="4" w:space="0" w:color="auto"/>
            </w:tcBorders>
            <w:shd w:val="clear" w:color="auto" w:fill="D9D9D9" w:themeFill="background1" w:themeFillShade="D9"/>
            <w:hideMark/>
          </w:tcPr>
          <w:p w:rsidR="0084160B" w:rsidRPr="0084160B" w:rsidRDefault="0084160B" w:rsidP="0084160B">
            <w:pPr>
              <w:rPr>
                <w:rFonts w:ascii="Times New Roman" w:eastAsia="Times New Roman" w:hAnsi="Times New Roman" w:cs="Times New Roman"/>
                <w:b/>
                <w:bCs/>
                <w:sz w:val="20"/>
                <w:szCs w:val="20"/>
              </w:rPr>
            </w:pPr>
            <w:r w:rsidRPr="0084160B">
              <w:rPr>
                <w:rFonts w:ascii="Times New Roman" w:eastAsia="Times New Roman" w:hAnsi="Times New Roman" w:cs="Times New Roman"/>
                <w:b/>
                <w:bCs/>
                <w:sz w:val="20"/>
                <w:szCs w:val="20"/>
              </w:rPr>
              <w:t>CCM Implementation</w:t>
            </w:r>
          </w:p>
        </w:tc>
        <w:tc>
          <w:tcPr>
            <w:tcW w:w="1240" w:type="dxa"/>
            <w:shd w:val="clear" w:color="auto" w:fill="D9D9D9" w:themeFill="background1" w:themeFillShade="D9"/>
            <w:hideMark/>
          </w:tcPr>
          <w:p w:rsidR="0084160B" w:rsidRPr="0084160B" w:rsidRDefault="0084160B" w:rsidP="0084160B">
            <w:pPr>
              <w:rPr>
                <w:rFonts w:ascii="Times New Roman" w:eastAsia="Times New Roman" w:hAnsi="Times New Roman" w:cs="Times New Roman"/>
                <w:b/>
                <w:bCs/>
                <w:sz w:val="20"/>
                <w:szCs w:val="20"/>
              </w:rPr>
            </w:pPr>
            <w:r w:rsidRPr="0084160B">
              <w:rPr>
                <w:rFonts w:ascii="Times New Roman" w:eastAsia="Times New Roman" w:hAnsi="Times New Roman" w:cs="Times New Roman"/>
                <w:b/>
                <w:bCs/>
                <w:sz w:val="20"/>
                <w:szCs w:val="20"/>
              </w:rPr>
              <w:t>TCC Assessment</w:t>
            </w:r>
          </w:p>
        </w:tc>
      </w:tr>
      <w:tr w:rsidR="0084160B" w:rsidRPr="0084160B" w:rsidTr="00002834">
        <w:trPr>
          <w:trHeight w:val="2600"/>
        </w:trPr>
        <w:tc>
          <w:tcPr>
            <w:tcW w:w="1188" w:type="dxa"/>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Belize</w:t>
            </w:r>
          </w:p>
        </w:tc>
        <w:tc>
          <w:tcPr>
            <w:tcW w:w="1890" w:type="dxa"/>
            <w:vMerge w:val="restart"/>
            <w:vAlign w:val="center"/>
            <w:hideMark/>
          </w:tcPr>
          <w:p w:rsidR="0084160B" w:rsidRDefault="0084160B" w:rsidP="0084160B">
            <w:pPr>
              <w:jc w:val="center"/>
              <w:rPr>
                <w:rFonts w:ascii="Times New Roman" w:eastAsia="Times New Roman" w:hAnsi="Times New Roman" w:cs="Times New Roman"/>
                <w:color w:val="000000"/>
                <w:sz w:val="20"/>
                <w:szCs w:val="20"/>
              </w:rPr>
            </w:pPr>
          </w:p>
          <w:p w:rsidR="0084160B" w:rsidRDefault="0084160B" w:rsidP="0084160B">
            <w:pPr>
              <w:jc w:val="center"/>
              <w:rPr>
                <w:rFonts w:ascii="Times New Roman" w:eastAsia="Times New Roman" w:hAnsi="Times New Roman" w:cs="Times New Roman"/>
                <w:color w:val="000000"/>
                <w:sz w:val="20"/>
                <w:szCs w:val="20"/>
              </w:rPr>
            </w:pPr>
          </w:p>
          <w:p w:rsidR="0084160B" w:rsidRDefault="0084160B" w:rsidP="0084160B">
            <w:pPr>
              <w:jc w:val="center"/>
              <w:rPr>
                <w:rFonts w:ascii="Times New Roman" w:eastAsia="Times New Roman" w:hAnsi="Times New Roman" w:cs="Times New Roman"/>
                <w:color w:val="000000"/>
                <w:sz w:val="20"/>
                <w:szCs w:val="20"/>
              </w:rPr>
            </w:pPr>
          </w:p>
          <w:p w:rsidR="0084160B" w:rsidRDefault="0084160B" w:rsidP="0084160B">
            <w:pPr>
              <w:jc w:val="center"/>
              <w:rPr>
                <w:rFonts w:ascii="Times New Roman" w:eastAsia="Times New Roman" w:hAnsi="Times New Roman" w:cs="Times New Roman"/>
                <w:color w:val="000000"/>
                <w:sz w:val="20"/>
                <w:szCs w:val="20"/>
              </w:rPr>
            </w:pPr>
          </w:p>
          <w:p w:rsidR="0084160B" w:rsidRDefault="0084160B" w:rsidP="0084160B">
            <w:pPr>
              <w:jc w:val="center"/>
              <w:rPr>
                <w:rFonts w:ascii="Times New Roman" w:eastAsia="Times New Roman" w:hAnsi="Times New Roman" w:cs="Times New Roman"/>
                <w:color w:val="000000"/>
                <w:sz w:val="20"/>
                <w:szCs w:val="20"/>
              </w:rPr>
            </w:pPr>
          </w:p>
          <w:p w:rsidR="0084160B" w:rsidRDefault="0084160B" w:rsidP="0084160B">
            <w:pPr>
              <w:jc w:val="center"/>
              <w:rPr>
                <w:rFonts w:ascii="Times New Roman" w:eastAsia="Times New Roman" w:hAnsi="Times New Roman" w:cs="Times New Roman"/>
                <w:color w:val="000000"/>
                <w:sz w:val="20"/>
                <w:szCs w:val="20"/>
              </w:rPr>
            </w:pPr>
          </w:p>
          <w:p w:rsidR="0084160B" w:rsidRDefault="0084160B" w:rsidP="0084160B">
            <w:pPr>
              <w:jc w:val="center"/>
              <w:rPr>
                <w:rFonts w:ascii="Times New Roman" w:eastAsia="Times New Roman" w:hAnsi="Times New Roman" w:cs="Times New Roman"/>
                <w:color w:val="000000"/>
                <w:sz w:val="20"/>
                <w:szCs w:val="20"/>
              </w:rPr>
            </w:pPr>
          </w:p>
          <w:p w:rsidR="0084160B" w:rsidRDefault="0084160B" w:rsidP="0084160B">
            <w:pPr>
              <w:jc w:val="center"/>
              <w:rPr>
                <w:rFonts w:ascii="Times New Roman" w:eastAsia="Times New Roman" w:hAnsi="Times New Roman" w:cs="Times New Roman"/>
                <w:color w:val="000000"/>
                <w:sz w:val="20"/>
                <w:szCs w:val="20"/>
              </w:rPr>
            </w:pPr>
          </w:p>
          <w:p w:rsidR="0084160B" w:rsidRDefault="0084160B" w:rsidP="0084160B">
            <w:pPr>
              <w:jc w:val="center"/>
              <w:rPr>
                <w:rFonts w:ascii="Times New Roman" w:eastAsia="Times New Roman" w:hAnsi="Times New Roman" w:cs="Times New Roman"/>
                <w:color w:val="000000"/>
                <w:sz w:val="20"/>
                <w:szCs w:val="20"/>
              </w:rPr>
            </w:pPr>
          </w:p>
          <w:p w:rsidR="0084160B" w:rsidRDefault="0084160B" w:rsidP="0084160B">
            <w:pPr>
              <w:jc w:val="center"/>
              <w:rPr>
                <w:rFonts w:ascii="Times New Roman" w:eastAsia="Times New Roman" w:hAnsi="Times New Roman" w:cs="Times New Roman"/>
                <w:color w:val="000000"/>
                <w:sz w:val="20"/>
                <w:szCs w:val="20"/>
              </w:rPr>
            </w:pPr>
          </w:p>
          <w:p w:rsidR="0084160B" w:rsidRDefault="0084160B" w:rsidP="0084160B">
            <w:pPr>
              <w:jc w:val="center"/>
              <w:rPr>
                <w:rFonts w:ascii="Times New Roman" w:eastAsia="Times New Roman" w:hAnsi="Times New Roman" w:cs="Times New Roman"/>
                <w:color w:val="000000"/>
                <w:sz w:val="20"/>
                <w:szCs w:val="20"/>
              </w:rPr>
            </w:pPr>
          </w:p>
          <w:p w:rsidR="0084160B" w:rsidRDefault="0084160B" w:rsidP="0084160B">
            <w:pPr>
              <w:jc w:val="center"/>
              <w:rPr>
                <w:rFonts w:ascii="Times New Roman" w:eastAsia="Times New Roman" w:hAnsi="Times New Roman" w:cs="Times New Roman"/>
                <w:color w:val="000000"/>
                <w:sz w:val="20"/>
                <w:szCs w:val="20"/>
              </w:rPr>
            </w:pPr>
          </w:p>
          <w:p w:rsidR="0084160B" w:rsidRDefault="0084160B" w:rsidP="0084160B">
            <w:pPr>
              <w:jc w:val="center"/>
              <w:rPr>
                <w:rFonts w:ascii="Times New Roman" w:eastAsia="Times New Roman" w:hAnsi="Times New Roman" w:cs="Times New Roman"/>
                <w:color w:val="000000"/>
                <w:sz w:val="20"/>
                <w:szCs w:val="20"/>
              </w:rPr>
            </w:pPr>
          </w:p>
          <w:p w:rsidR="0084160B" w:rsidRDefault="0084160B" w:rsidP="0084160B">
            <w:pPr>
              <w:jc w:val="center"/>
              <w:rPr>
                <w:rFonts w:ascii="Times New Roman" w:eastAsia="Times New Roman" w:hAnsi="Times New Roman" w:cs="Times New Roman"/>
                <w:color w:val="000000"/>
                <w:sz w:val="20"/>
                <w:szCs w:val="20"/>
              </w:rPr>
            </w:pPr>
          </w:p>
          <w:p w:rsidR="0084160B" w:rsidRDefault="0084160B" w:rsidP="0084160B">
            <w:pPr>
              <w:jc w:val="center"/>
              <w:rPr>
                <w:rFonts w:ascii="Times New Roman" w:eastAsia="Times New Roman" w:hAnsi="Times New Roman" w:cs="Times New Roman"/>
                <w:color w:val="000000"/>
                <w:sz w:val="20"/>
                <w:szCs w:val="20"/>
              </w:rPr>
            </w:pPr>
          </w:p>
          <w:p w:rsidR="0084160B" w:rsidRDefault="0084160B" w:rsidP="0084160B">
            <w:pPr>
              <w:jc w:val="center"/>
              <w:rPr>
                <w:rFonts w:ascii="Times New Roman" w:eastAsia="Times New Roman" w:hAnsi="Times New Roman" w:cs="Times New Roman"/>
                <w:color w:val="000000"/>
                <w:sz w:val="20"/>
                <w:szCs w:val="20"/>
              </w:rPr>
            </w:pPr>
          </w:p>
          <w:p w:rsidR="0084160B" w:rsidRDefault="0084160B" w:rsidP="0084160B">
            <w:pPr>
              <w:jc w:val="cente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 xml:space="preserve">Reporting requirement = all catches of NP ALB to the WCPFC, </w:t>
            </w:r>
            <w:r w:rsidRPr="0084160B">
              <w:rPr>
                <w:rFonts w:ascii="Times New Roman" w:eastAsia="Times New Roman" w:hAnsi="Times New Roman" w:cs="Times New Roman"/>
                <w:color w:val="000000"/>
                <w:sz w:val="20"/>
                <w:szCs w:val="20"/>
              </w:rPr>
              <w:lastRenderedPageBreak/>
              <w:t>every 6 months.</w:t>
            </w:r>
          </w:p>
          <w:p w:rsidR="0084160B" w:rsidRDefault="0084160B" w:rsidP="0084160B">
            <w:pPr>
              <w:jc w:val="center"/>
              <w:rPr>
                <w:rFonts w:ascii="Times New Roman" w:eastAsia="Times New Roman" w:hAnsi="Times New Roman" w:cs="Times New Roman"/>
                <w:color w:val="000000"/>
                <w:sz w:val="20"/>
                <w:szCs w:val="20"/>
              </w:rPr>
            </w:pPr>
          </w:p>
          <w:p w:rsidR="0084160B" w:rsidRPr="0084160B" w:rsidRDefault="0084160B" w:rsidP="0084160B">
            <w:pPr>
              <w:jc w:val="cente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Annual for small coastal fisheries</w:t>
            </w:r>
          </w:p>
          <w:p w:rsidR="0084160B" w:rsidRPr="0084160B" w:rsidRDefault="0084160B" w:rsidP="0084160B">
            <w:pPr>
              <w:jc w:val="center"/>
              <w:rPr>
                <w:rFonts w:ascii="Times New Roman" w:eastAsia="Times New Roman" w:hAnsi="Times New Roman" w:cs="Times New Roman"/>
                <w:color w:val="000000"/>
                <w:sz w:val="20"/>
                <w:szCs w:val="20"/>
              </w:rPr>
            </w:pPr>
          </w:p>
          <w:p w:rsidR="0084160B" w:rsidRPr="0084160B" w:rsidRDefault="0084160B" w:rsidP="0084160B">
            <w:pPr>
              <w:jc w:val="cente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br/>
            </w:r>
          </w:p>
        </w:tc>
        <w:tc>
          <w:tcPr>
            <w:tcW w:w="2070" w:type="dxa"/>
            <w:hideMark/>
          </w:tcPr>
          <w:p w:rsidR="0084160B" w:rsidRPr="0084160B" w:rsidRDefault="0084160B" w:rsidP="0084160B">
            <w:pPr>
              <w:rPr>
                <w:rFonts w:ascii="Times New Roman" w:eastAsia="Times New Roman" w:hAnsi="Times New Roman" w:cs="Times New Roman"/>
                <w:color w:val="000000"/>
                <w:sz w:val="20"/>
                <w:szCs w:val="20"/>
              </w:rPr>
            </w:pPr>
          </w:p>
        </w:tc>
        <w:tc>
          <w:tcPr>
            <w:tcW w:w="1350" w:type="dxa"/>
            <w:tcBorders>
              <w:right w:val="nil"/>
            </w:tcBorders>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YES (fully implemented)</w:t>
            </w:r>
          </w:p>
        </w:tc>
        <w:tc>
          <w:tcPr>
            <w:tcW w:w="5438" w:type="dxa"/>
            <w:tcBorders>
              <w:left w:val="nil"/>
            </w:tcBorders>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 xml:space="preserve">This data is provided to the Commission annually. Our reports over the past years have shown considerable decrease in the targeting of this specie. However, measures will now be set to provide this data to the Commission on a semi-annual basis. </w:t>
            </w:r>
            <w:r w:rsidRPr="0084160B">
              <w:rPr>
                <w:rFonts w:ascii="Times New Roman" w:eastAsia="Times New Roman" w:hAnsi="Times New Roman" w:cs="Times New Roman"/>
                <w:color w:val="000000"/>
                <w:sz w:val="20"/>
                <w:szCs w:val="20"/>
              </w:rPr>
              <w:br/>
              <w:t> </w:t>
            </w:r>
            <w:r w:rsidRPr="0084160B">
              <w:rPr>
                <w:rFonts w:ascii="Times New Roman" w:eastAsia="Times New Roman" w:hAnsi="Times New Roman" w:cs="Times New Roman"/>
                <w:color w:val="000000"/>
                <w:sz w:val="20"/>
                <w:szCs w:val="20"/>
              </w:rPr>
              <w:br/>
              <w:t>As at 19 July 2013: Annual Report Part 1 covering 2012 activities had not been received by the WCPFC Secretariat</w:t>
            </w:r>
            <w:r w:rsidRPr="0084160B">
              <w:rPr>
                <w:rFonts w:ascii="Times New Roman" w:eastAsia="Times New Roman" w:hAnsi="Times New Roman" w:cs="Times New Roman"/>
                <w:color w:val="000000"/>
                <w:sz w:val="20"/>
                <w:szCs w:val="20"/>
              </w:rPr>
              <w:br/>
            </w:r>
            <w:r w:rsidRPr="0084160B">
              <w:rPr>
                <w:rFonts w:ascii="Times New Roman" w:eastAsia="Times New Roman" w:hAnsi="Times New Roman" w:cs="Times New Roman"/>
                <w:color w:val="000000"/>
                <w:sz w:val="20"/>
                <w:szCs w:val="20"/>
              </w:rPr>
              <w:br/>
            </w:r>
            <w:r w:rsidRPr="00DC2E71">
              <w:rPr>
                <w:rFonts w:ascii="Times New Roman" w:eastAsia="Times New Roman" w:hAnsi="Times New Roman" w:cs="Times New Roman"/>
                <w:i/>
                <w:iCs/>
                <w:sz w:val="20"/>
                <w:szCs w:val="20"/>
              </w:rPr>
              <w:t xml:space="preserve">The administration would like to advise the Commission that catch information on North Pacific Albacore was sent in our scientific data report where catch and effort and size data for the year 2012 was submitted. Additionally, we have attached an excel sheet which shows the 2012 Albacore catches and specifically the North Pacific Albacore catches. Kindly note that in 2013, there were no reports of North Pacific Albacore catches from January to June and only records of South Pacific Albacore catches made by one long line vessel. </w:t>
            </w:r>
          </w:p>
        </w:tc>
        <w:tc>
          <w:tcPr>
            <w:tcW w:w="1240" w:type="dxa"/>
            <w:hideMark/>
          </w:tcPr>
          <w:p w:rsidR="0084160B" w:rsidRPr="0084160B" w:rsidRDefault="0084160B" w:rsidP="0084160B">
            <w:pPr>
              <w:rPr>
                <w:rFonts w:ascii="Times New Roman" w:eastAsia="Times New Roman" w:hAnsi="Times New Roman" w:cs="Times New Roman"/>
                <w:color w:val="000000"/>
                <w:sz w:val="20"/>
                <w:szCs w:val="20"/>
              </w:rPr>
            </w:pPr>
          </w:p>
        </w:tc>
      </w:tr>
      <w:tr w:rsidR="0084160B" w:rsidRPr="0084160B" w:rsidTr="00002834">
        <w:trPr>
          <w:trHeight w:val="800"/>
        </w:trPr>
        <w:tc>
          <w:tcPr>
            <w:tcW w:w="1188" w:type="dxa"/>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Canada</w:t>
            </w:r>
          </w:p>
        </w:tc>
        <w:tc>
          <w:tcPr>
            <w:tcW w:w="1890" w:type="dxa"/>
            <w:vMerge/>
            <w:hideMark/>
          </w:tcPr>
          <w:p w:rsidR="0084160B" w:rsidRPr="0084160B" w:rsidRDefault="0084160B" w:rsidP="0084160B">
            <w:pPr>
              <w:rPr>
                <w:rFonts w:ascii="Times New Roman" w:eastAsia="Times New Roman" w:hAnsi="Times New Roman" w:cs="Times New Roman"/>
                <w:color w:val="000000"/>
                <w:sz w:val="20"/>
                <w:szCs w:val="20"/>
              </w:rPr>
            </w:pPr>
          </w:p>
        </w:tc>
        <w:tc>
          <w:tcPr>
            <w:tcW w:w="2070" w:type="dxa"/>
            <w:hideMark/>
          </w:tcPr>
          <w:p w:rsidR="0084160B" w:rsidRPr="0084160B" w:rsidRDefault="0084160B" w:rsidP="0084160B">
            <w:pPr>
              <w:rPr>
                <w:rFonts w:ascii="Times New Roman" w:eastAsia="Times New Roman" w:hAnsi="Times New Roman" w:cs="Times New Roman"/>
                <w:color w:val="000000"/>
                <w:sz w:val="20"/>
                <w:szCs w:val="20"/>
              </w:rPr>
            </w:pPr>
          </w:p>
        </w:tc>
        <w:tc>
          <w:tcPr>
            <w:tcW w:w="1350" w:type="dxa"/>
            <w:tcBorders>
              <w:right w:val="nil"/>
            </w:tcBorders>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YES (fully implemented)</w:t>
            </w:r>
          </w:p>
        </w:tc>
        <w:tc>
          <w:tcPr>
            <w:tcW w:w="5438" w:type="dxa"/>
            <w:tcBorders>
              <w:left w:val="nil"/>
            </w:tcBorders>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 xml:space="preserve">Reported in AR </w:t>
            </w:r>
            <w:proofErr w:type="spellStart"/>
            <w:r w:rsidRPr="0084160B">
              <w:rPr>
                <w:rFonts w:ascii="Times New Roman" w:eastAsia="Times New Roman" w:hAnsi="Times New Roman" w:cs="Times New Roman"/>
                <w:color w:val="000000"/>
                <w:sz w:val="20"/>
                <w:szCs w:val="20"/>
              </w:rPr>
              <w:t>Pt</w:t>
            </w:r>
            <w:proofErr w:type="spellEnd"/>
            <w:r w:rsidRPr="0084160B">
              <w:rPr>
                <w:rFonts w:ascii="Times New Roman" w:eastAsia="Times New Roman" w:hAnsi="Times New Roman" w:cs="Times New Roman"/>
                <w:color w:val="000000"/>
                <w:sz w:val="20"/>
                <w:szCs w:val="20"/>
              </w:rPr>
              <w:t xml:space="preserve"> 1 covering 2012 (Table 1):  &lt;1t inside WCPFC Convention Area and 2,497t in North Pacific Ocean (</w:t>
            </w:r>
            <w:proofErr w:type="spellStart"/>
            <w:r w:rsidRPr="0084160B">
              <w:rPr>
                <w:rFonts w:ascii="Times New Roman" w:eastAsia="Times New Roman" w:hAnsi="Times New Roman" w:cs="Times New Roman"/>
                <w:color w:val="000000"/>
                <w:sz w:val="20"/>
                <w:szCs w:val="20"/>
              </w:rPr>
              <w:t>Pt</w:t>
            </w:r>
            <w:proofErr w:type="spellEnd"/>
            <w:r w:rsidRPr="0084160B">
              <w:rPr>
                <w:rFonts w:ascii="Times New Roman" w:eastAsia="Times New Roman" w:hAnsi="Times New Roman" w:cs="Times New Roman"/>
                <w:color w:val="000000"/>
                <w:sz w:val="20"/>
                <w:szCs w:val="20"/>
              </w:rPr>
              <w:t xml:space="preserve"> 1 2013)</w:t>
            </w:r>
          </w:p>
        </w:tc>
        <w:tc>
          <w:tcPr>
            <w:tcW w:w="1240" w:type="dxa"/>
            <w:hideMark/>
          </w:tcPr>
          <w:p w:rsidR="0084160B" w:rsidRPr="0084160B" w:rsidRDefault="0084160B" w:rsidP="0084160B">
            <w:pPr>
              <w:rPr>
                <w:rFonts w:ascii="Times New Roman" w:eastAsia="Times New Roman" w:hAnsi="Times New Roman" w:cs="Times New Roman"/>
                <w:color w:val="000000"/>
                <w:sz w:val="20"/>
                <w:szCs w:val="20"/>
              </w:rPr>
            </w:pPr>
          </w:p>
        </w:tc>
      </w:tr>
      <w:tr w:rsidR="0084160B" w:rsidRPr="0084160B" w:rsidTr="00002834">
        <w:trPr>
          <w:trHeight w:val="3480"/>
        </w:trPr>
        <w:tc>
          <w:tcPr>
            <w:tcW w:w="1188" w:type="dxa"/>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lastRenderedPageBreak/>
              <w:t>China</w:t>
            </w:r>
          </w:p>
        </w:tc>
        <w:tc>
          <w:tcPr>
            <w:tcW w:w="1890" w:type="dxa"/>
            <w:vMerge/>
            <w:hideMark/>
          </w:tcPr>
          <w:p w:rsidR="0084160B" w:rsidRPr="0084160B" w:rsidRDefault="0084160B" w:rsidP="0084160B">
            <w:pPr>
              <w:rPr>
                <w:rFonts w:ascii="Times New Roman" w:eastAsia="Times New Roman" w:hAnsi="Times New Roman" w:cs="Times New Roman"/>
                <w:color w:val="000000"/>
                <w:sz w:val="20"/>
                <w:szCs w:val="20"/>
              </w:rPr>
            </w:pPr>
          </w:p>
        </w:tc>
        <w:tc>
          <w:tcPr>
            <w:tcW w:w="2070" w:type="dxa"/>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 xml:space="preserve">2005-03 NP Albacore </w:t>
            </w:r>
            <w:proofErr w:type="spellStart"/>
            <w:r w:rsidRPr="0084160B">
              <w:rPr>
                <w:rFonts w:ascii="Times New Roman" w:eastAsia="Times New Roman" w:hAnsi="Times New Roman" w:cs="Times New Roman"/>
                <w:color w:val="000000"/>
                <w:sz w:val="20"/>
                <w:szCs w:val="20"/>
              </w:rPr>
              <w:t>para</w:t>
            </w:r>
            <w:proofErr w:type="spellEnd"/>
            <w:r w:rsidRPr="0084160B">
              <w:rPr>
                <w:rFonts w:ascii="Times New Roman" w:eastAsia="Times New Roman" w:hAnsi="Times New Roman" w:cs="Times New Roman"/>
                <w:color w:val="000000"/>
                <w:sz w:val="20"/>
                <w:szCs w:val="20"/>
              </w:rPr>
              <w:t xml:space="preserve"> 3:  </w:t>
            </w:r>
            <w:r w:rsidRPr="0084160B">
              <w:rPr>
                <w:rFonts w:ascii="Times New Roman" w:eastAsia="Times New Roman" w:hAnsi="Times New Roman" w:cs="Times New Roman"/>
                <w:color w:val="000000"/>
                <w:sz w:val="20"/>
                <w:szCs w:val="20"/>
              </w:rPr>
              <w:br/>
              <w:t>Report catches of NP albacore every 6 months (small coastal fisheries annually</w:t>
            </w:r>
            <w:proofErr w:type="gramStart"/>
            <w:r w:rsidRPr="0084160B">
              <w:rPr>
                <w:rFonts w:ascii="Times New Roman" w:eastAsia="Times New Roman" w:hAnsi="Times New Roman" w:cs="Times New Roman"/>
                <w:color w:val="000000"/>
                <w:sz w:val="20"/>
                <w:szCs w:val="20"/>
              </w:rPr>
              <w:t>)</w:t>
            </w:r>
            <w:proofErr w:type="gramEnd"/>
            <w:r w:rsidRPr="0084160B">
              <w:rPr>
                <w:rFonts w:ascii="Times New Roman" w:eastAsia="Times New Roman" w:hAnsi="Times New Roman" w:cs="Times New Roman"/>
                <w:color w:val="000000"/>
                <w:sz w:val="20"/>
                <w:szCs w:val="20"/>
              </w:rPr>
              <w:br/>
              <w:t>Potential compliance or implementation issue.</w:t>
            </w:r>
            <w:r w:rsidRPr="0084160B">
              <w:rPr>
                <w:rFonts w:ascii="Times New Roman" w:eastAsia="Times New Roman" w:hAnsi="Times New Roman" w:cs="Times New Roman"/>
                <w:color w:val="000000"/>
                <w:sz w:val="20"/>
                <w:szCs w:val="20"/>
              </w:rPr>
              <w:br/>
              <w:t>• China states there is a need to improve reporting to differentiate north and south pacific albacore</w:t>
            </w:r>
          </w:p>
        </w:tc>
        <w:tc>
          <w:tcPr>
            <w:tcW w:w="1350" w:type="dxa"/>
            <w:tcBorders>
              <w:right w:val="nil"/>
            </w:tcBorders>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NO (not implemented)</w:t>
            </w:r>
          </w:p>
        </w:tc>
        <w:tc>
          <w:tcPr>
            <w:tcW w:w="5438" w:type="dxa"/>
            <w:tcBorders>
              <w:left w:val="nil"/>
            </w:tcBorders>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 xml:space="preserve">As China has no vessels targeting for the stock, we did not submit such data every six months. However, we provided to the Commission on an annual basis such data as scientific data for China whose deadline is April 30 as required by the Commission. </w:t>
            </w:r>
            <w:r w:rsidRPr="0084160B">
              <w:rPr>
                <w:rFonts w:ascii="Times New Roman" w:eastAsia="Times New Roman" w:hAnsi="Times New Roman" w:cs="Times New Roman"/>
                <w:color w:val="000000"/>
                <w:sz w:val="20"/>
                <w:szCs w:val="20"/>
              </w:rPr>
              <w:br/>
            </w:r>
            <w:r w:rsidRPr="0084160B">
              <w:rPr>
                <w:rFonts w:ascii="Times New Roman" w:eastAsia="Times New Roman" w:hAnsi="Times New Roman" w:cs="Times New Roman"/>
                <w:color w:val="000000"/>
                <w:sz w:val="20"/>
                <w:szCs w:val="20"/>
              </w:rPr>
              <w:br/>
            </w:r>
            <w:r w:rsidRPr="00DC2E71">
              <w:rPr>
                <w:rFonts w:ascii="Times New Roman" w:eastAsia="Times New Roman" w:hAnsi="Times New Roman" w:cs="Times New Roman"/>
                <w:i/>
                <w:iCs/>
                <w:sz w:val="20"/>
                <w:szCs w:val="20"/>
              </w:rPr>
              <w:t xml:space="preserve">Such information is available in the annual catch data submitted to the Commission. In the </w:t>
            </w:r>
            <w:proofErr w:type="spellStart"/>
            <w:r w:rsidRPr="00DC2E71">
              <w:rPr>
                <w:rFonts w:ascii="Times New Roman" w:eastAsia="Times New Roman" w:hAnsi="Times New Roman" w:cs="Times New Roman"/>
                <w:i/>
                <w:iCs/>
                <w:sz w:val="20"/>
                <w:szCs w:val="20"/>
              </w:rPr>
              <w:t>xls</w:t>
            </w:r>
            <w:proofErr w:type="spellEnd"/>
            <w:r w:rsidRPr="00DC2E71">
              <w:rPr>
                <w:rFonts w:ascii="Times New Roman" w:eastAsia="Times New Roman" w:hAnsi="Times New Roman" w:cs="Times New Roman"/>
                <w:i/>
                <w:iCs/>
                <w:sz w:val="20"/>
                <w:szCs w:val="20"/>
              </w:rPr>
              <w:t xml:space="preserve"> table, catch is indicated by 5X5 degrees. China will improve its reporting system as to comply with the bi-annual reporting requirement.</w:t>
            </w:r>
          </w:p>
        </w:tc>
        <w:tc>
          <w:tcPr>
            <w:tcW w:w="1240" w:type="dxa"/>
            <w:hideMark/>
          </w:tcPr>
          <w:p w:rsidR="0084160B" w:rsidRPr="0084160B" w:rsidRDefault="0084160B" w:rsidP="0084160B">
            <w:pPr>
              <w:rPr>
                <w:rFonts w:ascii="Times New Roman" w:eastAsia="Times New Roman" w:hAnsi="Times New Roman" w:cs="Times New Roman"/>
                <w:color w:val="000000"/>
                <w:sz w:val="20"/>
                <w:szCs w:val="20"/>
              </w:rPr>
            </w:pPr>
          </w:p>
        </w:tc>
      </w:tr>
      <w:tr w:rsidR="0084160B" w:rsidRPr="0084160B" w:rsidTr="00002834">
        <w:trPr>
          <w:trHeight w:val="1475"/>
        </w:trPr>
        <w:tc>
          <w:tcPr>
            <w:tcW w:w="1188" w:type="dxa"/>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lastRenderedPageBreak/>
              <w:t>Fiji</w:t>
            </w:r>
          </w:p>
        </w:tc>
        <w:tc>
          <w:tcPr>
            <w:tcW w:w="1890" w:type="dxa"/>
            <w:vMerge/>
            <w:hideMark/>
          </w:tcPr>
          <w:p w:rsidR="0084160B" w:rsidRPr="0084160B" w:rsidRDefault="0084160B" w:rsidP="0084160B">
            <w:pPr>
              <w:rPr>
                <w:rFonts w:ascii="Times New Roman" w:eastAsia="Times New Roman" w:hAnsi="Times New Roman" w:cs="Times New Roman"/>
                <w:color w:val="000000"/>
                <w:sz w:val="20"/>
                <w:szCs w:val="20"/>
              </w:rPr>
            </w:pPr>
          </w:p>
        </w:tc>
        <w:tc>
          <w:tcPr>
            <w:tcW w:w="2070" w:type="dxa"/>
            <w:hideMark/>
          </w:tcPr>
          <w:p w:rsidR="0084160B" w:rsidRPr="0084160B" w:rsidRDefault="0084160B" w:rsidP="0084160B">
            <w:pPr>
              <w:rPr>
                <w:rFonts w:ascii="Times New Roman" w:eastAsia="Times New Roman" w:hAnsi="Times New Roman" w:cs="Times New Roman"/>
                <w:color w:val="000000"/>
                <w:sz w:val="20"/>
                <w:szCs w:val="20"/>
              </w:rPr>
            </w:pPr>
          </w:p>
        </w:tc>
        <w:tc>
          <w:tcPr>
            <w:tcW w:w="1350" w:type="dxa"/>
            <w:tcBorders>
              <w:right w:val="nil"/>
            </w:tcBorders>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N/A</w:t>
            </w:r>
          </w:p>
        </w:tc>
        <w:tc>
          <w:tcPr>
            <w:tcW w:w="5438" w:type="dxa"/>
            <w:tcBorders>
              <w:left w:val="nil"/>
            </w:tcBorders>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Not applicable to SIDS.</w:t>
            </w:r>
            <w:r w:rsidRPr="0084160B">
              <w:rPr>
                <w:rFonts w:ascii="Times New Roman" w:eastAsia="Times New Roman" w:hAnsi="Times New Roman" w:cs="Times New Roman"/>
                <w:color w:val="000000"/>
                <w:sz w:val="20"/>
                <w:szCs w:val="20"/>
              </w:rPr>
              <w:br/>
              <w:t> </w:t>
            </w:r>
            <w:r w:rsidRPr="0084160B">
              <w:rPr>
                <w:rFonts w:ascii="Times New Roman" w:eastAsia="Times New Roman" w:hAnsi="Times New Roman" w:cs="Times New Roman"/>
                <w:color w:val="000000"/>
                <w:sz w:val="20"/>
                <w:szCs w:val="20"/>
              </w:rPr>
              <w:br/>
              <w:t xml:space="preserve">A total number of 15 Fiji flagged long line vessels were logged to have caught Albacore north of the equator at a total of 213.2 </w:t>
            </w:r>
            <w:proofErr w:type="spellStart"/>
            <w:r w:rsidRPr="0084160B">
              <w:rPr>
                <w:rFonts w:ascii="Times New Roman" w:eastAsia="Times New Roman" w:hAnsi="Times New Roman" w:cs="Times New Roman"/>
                <w:color w:val="000000"/>
                <w:sz w:val="20"/>
                <w:szCs w:val="20"/>
              </w:rPr>
              <w:t>mt</w:t>
            </w:r>
            <w:proofErr w:type="spellEnd"/>
            <w:r w:rsidRPr="0084160B">
              <w:rPr>
                <w:rFonts w:ascii="Times New Roman" w:eastAsia="Times New Roman" w:hAnsi="Times New Roman" w:cs="Times New Roman"/>
                <w:color w:val="000000"/>
                <w:sz w:val="20"/>
                <w:szCs w:val="20"/>
              </w:rPr>
              <w:t xml:space="preserve"> of North Pacific Albacore fishing at a total of 357 Days for the year 2012 (AR </w:t>
            </w:r>
            <w:proofErr w:type="spellStart"/>
            <w:r w:rsidRPr="0084160B">
              <w:rPr>
                <w:rFonts w:ascii="Times New Roman" w:eastAsia="Times New Roman" w:hAnsi="Times New Roman" w:cs="Times New Roman"/>
                <w:color w:val="000000"/>
                <w:sz w:val="20"/>
                <w:szCs w:val="20"/>
              </w:rPr>
              <w:t>Pt</w:t>
            </w:r>
            <w:proofErr w:type="spellEnd"/>
            <w:r w:rsidRPr="0084160B">
              <w:rPr>
                <w:rFonts w:ascii="Times New Roman" w:eastAsia="Times New Roman" w:hAnsi="Times New Roman" w:cs="Times New Roman"/>
                <w:color w:val="000000"/>
                <w:sz w:val="20"/>
                <w:szCs w:val="20"/>
              </w:rPr>
              <w:t xml:space="preserve"> 1, 2013 pg.10)</w:t>
            </w:r>
          </w:p>
        </w:tc>
        <w:tc>
          <w:tcPr>
            <w:tcW w:w="1240" w:type="dxa"/>
            <w:hideMark/>
          </w:tcPr>
          <w:p w:rsidR="0084160B" w:rsidRPr="0084160B" w:rsidRDefault="0084160B" w:rsidP="0084160B">
            <w:pPr>
              <w:rPr>
                <w:rFonts w:ascii="Times New Roman" w:eastAsia="Times New Roman" w:hAnsi="Times New Roman" w:cs="Times New Roman"/>
                <w:color w:val="000000"/>
                <w:sz w:val="20"/>
                <w:szCs w:val="20"/>
              </w:rPr>
            </w:pPr>
          </w:p>
        </w:tc>
      </w:tr>
      <w:tr w:rsidR="0084160B" w:rsidRPr="0084160B" w:rsidTr="00002834">
        <w:trPr>
          <w:trHeight w:val="1961"/>
        </w:trPr>
        <w:tc>
          <w:tcPr>
            <w:tcW w:w="1188" w:type="dxa"/>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Federated States of Micronesia</w:t>
            </w:r>
          </w:p>
        </w:tc>
        <w:tc>
          <w:tcPr>
            <w:tcW w:w="1890" w:type="dxa"/>
            <w:vMerge/>
            <w:hideMark/>
          </w:tcPr>
          <w:p w:rsidR="0084160B" w:rsidRPr="0084160B" w:rsidRDefault="0084160B" w:rsidP="0084160B">
            <w:pPr>
              <w:rPr>
                <w:rFonts w:ascii="Times New Roman" w:eastAsia="Times New Roman" w:hAnsi="Times New Roman" w:cs="Times New Roman"/>
                <w:color w:val="000000"/>
                <w:sz w:val="20"/>
                <w:szCs w:val="20"/>
              </w:rPr>
            </w:pPr>
          </w:p>
        </w:tc>
        <w:tc>
          <w:tcPr>
            <w:tcW w:w="2070" w:type="dxa"/>
            <w:hideMark/>
          </w:tcPr>
          <w:p w:rsidR="0084160B" w:rsidRPr="0084160B" w:rsidRDefault="0084160B" w:rsidP="0084160B">
            <w:pPr>
              <w:rPr>
                <w:rFonts w:ascii="Times New Roman" w:eastAsia="Times New Roman" w:hAnsi="Times New Roman" w:cs="Times New Roman"/>
                <w:color w:val="000000"/>
                <w:sz w:val="20"/>
                <w:szCs w:val="20"/>
              </w:rPr>
            </w:pPr>
          </w:p>
        </w:tc>
        <w:tc>
          <w:tcPr>
            <w:tcW w:w="1350" w:type="dxa"/>
            <w:tcBorders>
              <w:right w:val="nil"/>
            </w:tcBorders>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YES (fully implemented)</w:t>
            </w:r>
          </w:p>
        </w:tc>
        <w:tc>
          <w:tcPr>
            <w:tcW w:w="5438" w:type="dxa"/>
            <w:tcBorders>
              <w:left w:val="nil"/>
            </w:tcBorders>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 xml:space="preserve">There are no FSM flagged </w:t>
            </w:r>
            <w:proofErr w:type="gramStart"/>
            <w:r w:rsidRPr="0084160B">
              <w:rPr>
                <w:rFonts w:ascii="Times New Roman" w:eastAsia="Times New Roman" w:hAnsi="Times New Roman" w:cs="Times New Roman"/>
                <w:color w:val="000000"/>
                <w:sz w:val="20"/>
                <w:szCs w:val="20"/>
              </w:rPr>
              <w:t>vessels  Targeting</w:t>
            </w:r>
            <w:proofErr w:type="gramEnd"/>
            <w:r w:rsidRPr="0084160B">
              <w:rPr>
                <w:rFonts w:ascii="Times New Roman" w:eastAsia="Times New Roman" w:hAnsi="Times New Roman" w:cs="Times New Roman"/>
                <w:color w:val="000000"/>
                <w:sz w:val="20"/>
                <w:szCs w:val="20"/>
              </w:rPr>
              <w:t xml:space="preserve"> NPA but only caught </w:t>
            </w:r>
            <w:proofErr w:type="spellStart"/>
            <w:r w:rsidRPr="0084160B">
              <w:rPr>
                <w:rFonts w:ascii="Times New Roman" w:eastAsia="Times New Roman" w:hAnsi="Times New Roman" w:cs="Times New Roman"/>
                <w:color w:val="000000"/>
                <w:sz w:val="20"/>
                <w:szCs w:val="20"/>
              </w:rPr>
              <w:t>incidetally</w:t>
            </w:r>
            <w:proofErr w:type="spellEnd"/>
            <w:r w:rsidRPr="0084160B">
              <w:rPr>
                <w:rFonts w:ascii="Times New Roman" w:eastAsia="Times New Roman" w:hAnsi="Times New Roman" w:cs="Times New Roman"/>
                <w:color w:val="000000"/>
                <w:sz w:val="20"/>
                <w:szCs w:val="20"/>
              </w:rPr>
              <w:t xml:space="preserve"> as by-catch in the Convention Area. SPC provided the data on </w:t>
            </w:r>
            <w:proofErr w:type="spellStart"/>
            <w:r w:rsidRPr="0084160B">
              <w:rPr>
                <w:rFonts w:ascii="Times New Roman" w:eastAsia="Times New Roman" w:hAnsi="Times New Roman" w:cs="Times New Roman"/>
                <w:color w:val="000000"/>
                <w:sz w:val="20"/>
                <w:szCs w:val="20"/>
              </w:rPr>
              <w:t>behal</w:t>
            </w:r>
            <w:proofErr w:type="spellEnd"/>
            <w:r w:rsidRPr="0084160B">
              <w:rPr>
                <w:rFonts w:ascii="Times New Roman" w:eastAsia="Times New Roman" w:hAnsi="Times New Roman" w:cs="Times New Roman"/>
                <w:color w:val="000000"/>
                <w:sz w:val="20"/>
                <w:szCs w:val="20"/>
              </w:rPr>
              <w:t xml:space="preserve"> of FSM to the WCPFC</w:t>
            </w:r>
            <w:r w:rsidRPr="0084160B">
              <w:rPr>
                <w:rFonts w:ascii="Times New Roman" w:eastAsia="Times New Roman" w:hAnsi="Times New Roman" w:cs="Times New Roman"/>
                <w:color w:val="000000"/>
                <w:sz w:val="20"/>
                <w:szCs w:val="20"/>
              </w:rPr>
              <w:br/>
              <w:t> </w:t>
            </w:r>
            <w:r w:rsidRPr="0084160B">
              <w:rPr>
                <w:rFonts w:ascii="Times New Roman" w:eastAsia="Times New Roman" w:hAnsi="Times New Roman" w:cs="Times New Roman"/>
                <w:color w:val="000000"/>
                <w:sz w:val="20"/>
                <w:szCs w:val="20"/>
              </w:rPr>
              <w:br/>
              <w:t xml:space="preserve">AR </w:t>
            </w:r>
            <w:proofErr w:type="spellStart"/>
            <w:r w:rsidRPr="0084160B">
              <w:rPr>
                <w:rFonts w:ascii="Times New Roman" w:eastAsia="Times New Roman" w:hAnsi="Times New Roman" w:cs="Times New Roman"/>
                <w:color w:val="000000"/>
                <w:sz w:val="20"/>
                <w:szCs w:val="20"/>
              </w:rPr>
              <w:t>Pt</w:t>
            </w:r>
            <w:proofErr w:type="spellEnd"/>
            <w:r w:rsidRPr="0084160B">
              <w:rPr>
                <w:rFonts w:ascii="Times New Roman" w:eastAsia="Times New Roman" w:hAnsi="Times New Roman" w:cs="Times New Roman"/>
                <w:color w:val="000000"/>
                <w:sz w:val="20"/>
                <w:szCs w:val="20"/>
              </w:rPr>
              <w:t xml:space="preserve"> 1 2013 - reported (44mt) of albacore by FSM flagged fleet, catch for area north of equator was not specified.  No catch of Albacore was reported in AR </w:t>
            </w:r>
            <w:proofErr w:type="spellStart"/>
            <w:r w:rsidRPr="0084160B">
              <w:rPr>
                <w:rFonts w:ascii="Times New Roman" w:eastAsia="Times New Roman" w:hAnsi="Times New Roman" w:cs="Times New Roman"/>
                <w:color w:val="000000"/>
                <w:sz w:val="20"/>
                <w:szCs w:val="20"/>
              </w:rPr>
              <w:t>Pt</w:t>
            </w:r>
            <w:proofErr w:type="spellEnd"/>
            <w:r w:rsidRPr="0084160B">
              <w:rPr>
                <w:rFonts w:ascii="Times New Roman" w:eastAsia="Times New Roman" w:hAnsi="Times New Roman" w:cs="Times New Roman"/>
                <w:color w:val="000000"/>
                <w:sz w:val="20"/>
                <w:szCs w:val="20"/>
              </w:rPr>
              <w:t xml:space="preserve"> 1 for the foreign flagged fleet operating within FSM waters.</w:t>
            </w:r>
          </w:p>
        </w:tc>
        <w:tc>
          <w:tcPr>
            <w:tcW w:w="1240" w:type="dxa"/>
            <w:hideMark/>
          </w:tcPr>
          <w:p w:rsidR="0084160B" w:rsidRPr="0084160B" w:rsidRDefault="0084160B" w:rsidP="0084160B">
            <w:pPr>
              <w:rPr>
                <w:rFonts w:ascii="Times New Roman" w:eastAsia="Times New Roman" w:hAnsi="Times New Roman" w:cs="Times New Roman"/>
                <w:color w:val="000000"/>
                <w:sz w:val="20"/>
                <w:szCs w:val="20"/>
              </w:rPr>
            </w:pPr>
          </w:p>
        </w:tc>
      </w:tr>
      <w:tr w:rsidR="0084160B" w:rsidRPr="0084160B" w:rsidTr="00002834">
        <w:trPr>
          <w:trHeight w:val="1790"/>
        </w:trPr>
        <w:tc>
          <w:tcPr>
            <w:tcW w:w="1188" w:type="dxa"/>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Japan</w:t>
            </w:r>
          </w:p>
        </w:tc>
        <w:tc>
          <w:tcPr>
            <w:tcW w:w="1890" w:type="dxa"/>
            <w:vMerge/>
            <w:hideMark/>
          </w:tcPr>
          <w:p w:rsidR="0084160B" w:rsidRPr="0084160B" w:rsidRDefault="0084160B" w:rsidP="0084160B">
            <w:pPr>
              <w:rPr>
                <w:rFonts w:ascii="Times New Roman" w:eastAsia="Times New Roman" w:hAnsi="Times New Roman" w:cs="Times New Roman"/>
                <w:color w:val="000000"/>
                <w:sz w:val="20"/>
                <w:szCs w:val="20"/>
              </w:rPr>
            </w:pPr>
          </w:p>
        </w:tc>
        <w:tc>
          <w:tcPr>
            <w:tcW w:w="2070" w:type="dxa"/>
            <w:hideMark/>
          </w:tcPr>
          <w:p w:rsidR="0084160B" w:rsidRPr="0084160B" w:rsidRDefault="0084160B" w:rsidP="0084160B">
            <w:pPr>
              <w:rPr>
                <w:rFonts w:ascii="Times New Roman" w:eastAsia="Times New Roman" w:hAnsi="Times New Roman" w:cs="Times New Roman"/>
                <w:color w:val="000000"/>
                <w:sz w:val="20"/>
                <w:szCs w:val="20"/>
              </w:rPr>
            </w:pPr>
          </w:p>
        </w:tc>
        <w:tc>
          <w:tcPr>
            <w:tcW w:w="1350" w:type="dxa"/>
            <w:tcBorders>
              <w:right w:val="nil"/>
            </w:tcBorders>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YES (fully implemented)</w:t>
            </w:r>
          </w:p>
        </w:tc>
        <w:tc>
          <w:tcPr>
            <w:tcW w:w="5438" w:type="dxa"/>
            <w:tcBorders>
              <w:left w:val="nil"/>
            </w:tcBorders>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 xml:space="preserve">AR </w:t>
            </w:r>
            <w:proofErr w:type="spellStart"/>
            <w:r w:rsidRPr="0084160B">
              <w:rPr>
                <w:rFonts w:ascii="Times New Roman" w:eastAsia="Times New Roman" w:hAnsi="Times New Roman" w:cs="Times New Roman"/>
                <w:color w:val="000000"/>
                <w:sz w:val="20"/>
                <w:szCs w:val="20"/>
              </w:rPr>
              <w:t>Pt</w:t>
            </w:r>
            <w:proofErr w:type="spellEnd"/>
            <w:r w:rsidRPr="0084160B">
              <w:rPr>
                <w:rFonts w:ascii="Times New Roman" w:eastAsia="Times New Roman" w:hAnsi="Times New Roman" w:cs="Times New Roman"/>
                <w:color w:val="000000"/>
                <w:sz w:val="20"/>
                <w:szCs w:val="20"/>
              </w:rPr>
              <w:t xml:space="preserve"> 1, Appendix Table 1 (pg.11) reports the number of fishing vessels engaged in tuna fisheries in the WCPFC CA by gear and size of vessel.</w:t>
            </w:r>
            <w:r w:rsidRPr="0084160B">
              <w:rPr>
                <w:rFonts w:ascii="Times New Roman" w:eastAsia="Times New Roman" w:hAnsi="Times New Roman" w:cs="Times New Roman"/>
                <w:color w:val="000000"/>
                <w:sz w:val="20"/>
                <w:szCs w:val="20"/>
              </w:rPr>
              <w:br/>
              <w:t> </w:t>
            </w:r>
            <w:r w:rsidRPr="0084160B">
              <w:rPr>
                <w:rFonts w:ascii="Times New Roman" w:eastAsia="Times New Roman" w:hAnsi="Times New Roman" w:cs="Times New Roman"/>
                <w:color w:val="000000"/>
                <w:sz w:val="20"/>
                <w:szCs w:val="20"/>
              </w:rPr>
              <w:br/>
              <w:t xml:space="preserve">AR </w:t>
            </w:r>
            <w:proofErr w:type="spellStart"/>
            <w:r w:rsidRPr="0084160B">
              <w:rPr>
                <w:rFonts w:ascii="Times New Roman" w:eastAsia="Times New Roman" w:hAnsi="Times New Roman" w:cs="Times New Roman"/>
                <w:color w:val="000000"/>
                <w:sz w:val="20"/>
                <w:szCs w:val="20"/>
              </w:rPr>
              <w:t>Pt</w:t>
            </w:r>
            <w:proofErr w:type="spellEnd"/>
            <w:r w:rsidRPr="0084160B">
              <w:rPr>
                <w:rFonts w:ascii="Times New Roman" w:eastAsia="Times New Roman" w:hAnsi="Times New Roman" w:cs="Times New Roman"/>
                <w:color w:val="000000"/>
                <w:sz w:val="20"/>
                <w:szCs w:val="20"/>
              </w:rPr>
              <w:t xml:space="preserve"> 1, Appendix Table 3 (pg.32) reports the albacore catch in </w:t>
            </w:r>
            <w:proofErr w:type="spellStart"/>
            <w:r w:rsidRPr="0084160B">
              <w:rPr>
                <w:rFonts w:ascii="Times New Roman" w:eastAsia="Times New Roman" w:hAnsi="Times New Roman" w:cs="Times New Roman"/>
                <w:color w:val="000000"/>
                <w:sz w:val="20"/>
                <w:szCs w:val="20"/>
              </w:rPr>
              <w:t>mt</w:t>
            </w:r>
            <w:proofErr w:type="spellEnd"/>
            <w:r w:rsidRPr="0084160B">
              <w:rPr>
                <w:rFonts w:ascii="Times New Roman" w:eastAsia="Times New Roman" w:hAnsi="Times New Roman" w:cs="Times New Roman"/>
                <w:color w:val="000000"/>
                <w:sz w:val="20"/>
                <w:szCs w:val="20"/>
              </w:rPr>
              <w:t xml:space="preserve"> and fishing effort in days in the WCPCA north of the Equator.  </w:t>
            </w:r>
            <w:r w:rsidRPr="0084160B">
              <w:rPr>
                <w:rFonts w:ascii="Times New Roman" w:eastAsia="Times New Roman" w:hAnsi="Times New Roman" w:cs="Times New Roman"/>
                <w:color w:val="000000"/>
                <w:sz w:val="20"/>
                <w:szCs w:val="20"/>
              </w:rPr>
              <w:br/>
              <w:t> </w:t>
            </w:r>
          </w:p>
        </w:tc>
        <w:tc>
          <w:tcPr>
            <w:tcW w:w="1240" w:type="dxa"/>
            <w:hideMark/>
          </w:tcPr>
          <w:p w:rsidR="0084160B" w:rsidRPr="0084160B" w:rsidRDefault="0084160B" w:rsidP="0084160B">
            <w:pPr>
              <w:rPr>
                <w:rFonts w:ascii="Times New Roman" w:eastAsia="Times New Roman" w:hAnsi="Times New Roman" w:cs="Times New Roman"/>
                <w:color w:val="000000"/>
                <w:sz w:val="20"/>
                <w:szCs w:val="20"/>
              </w:rPr>
            </w:pPr>
          </w:p>
        </w:tc>
      </w:tr>
      <w:tr w:rsidR="0084160B" w:rsidRPr="0084160B" w:rsidTr="00002834">
        <w:trPr>
          <w:trHeight w:val="980"/>
        </w:trPr>
        <w:tc>
          <w:tcPr>
            <w:tcW w:w="1188" w:type="dxa"/>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lastRenderedPageBreak/>
              <w:t>Kiribati</w:t>
            </w:r>
          </w:p>
        </w:tc>
        <w:tc>
          <w:tcPr>
            <w:tcW w:w="1890" w:type="dxa"/>
            <w:vMerge/>
            <w:hideMark/>
          </w:tcPr>
          <w:p w:rsidR="0084160B" w:rsidRPr="0084160B" w:rsidRDefault="0084160B" w:rsidP="0084160B">
            <w:pPr>
              <w:rPr>
                <w:rFonts w:ascii="Times New Roman" w:eastAsia="Times New Roman" w:hAnsi="Times New Roman" w:cs="Times New Roman"/>
                <w:color w:val="000000"/>
                <w:sz w:val="20"/>
                <w:szCs w:val="20"/>
              </w:rPr>
            </w:pPr>
          </w:p>
        </w:tc>
        <w:tc>
          <w:tcPr>
            <w:tcW w:w="2070" w:type="dxa"/>
            <w:hideMark/>
          </w:tcPr>
          <w:p w:rsidR="0084160B" w:rsidRPr="0084160B" w:rsidRDefault="0084160B" w:rsidP="0084160B">
            <w:pPr>
              <w:rPr>
                <w:rFonts w:ascii="Times New Roman" w:eastAsia="Times New Roman" w:hAnsi="Times New Roman" w:cs="Times New Roman"/>
                <w:color w:val="000000"/>
                <w:sz w:val="20"/>
                <w:szCs w:val="20"/>
              </w:rPr>
            </w:pPr>
          </w:p>
        </w:tc>
        <w:tc>
          <w:tcPr>
            <w:tcW w:w="1350" w:type="dxa"/>
            <w:tcBorders>
              <w:right w:val="nil"/>
            </w:tcBorders>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 </w:t>
            </w:r>
          </w:p>
        </w:tc>
        <w:tc>
          <w:tcPr>
            <w:tcW w:w="5438" w:type="dxa"/>
            <w:tcBorders>
              <w:left w:val="nil"/>
            </w:tcBorders>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 xml:space="preserve">AR </w:t>
            </w:r>
            <w:proofErr w:type="spellStart"/>
            <w:r w:rsidRPr="0084160B">
              <w:rPr>
                <w:rFonts w:ascii="Times New Roman" w:eastAsia="Times New Roman" w:hAnsi="Times New Roman" w:cs="Times New Roman"/>
                <w:color w:val="000000"/>
                <w:sz w:val="20"/>
                <w:szCs w:val="20"/>
              </w:rPr>
              <w:t>Pt</w:t>
            </w:r>
            <w:proofErr w:type="spellEnd"/>
            <w:r w:rsidRPr="0084160B">
              <w:rPr>
                <w:rFonts w:ascii="Times New Roman" w:eastAsia="Times New Roman" w:hAnsi="Times New Roman" w:cs="Times New Roman"/>
                <w:color w:val="000000"/>
                <w:sz w:val="20"/>
                <w:szCs w:val="20"/>
              </w:rPr>
              <w:t xml:space="preserve"> 1: provides some information on catches of NP Albacore by Kiribati vessels of 42.98Mt.  three </w:t>
            </w:r>
            <w:proofErr w:type="spellStart"/>
            <w:r w:rsidRPr="0084160B">
              <w:rPr>
                <w:rFonts w:ascii="Times New Roman" w:eastAsia="Times New Roman" w:hAnsi="Times New Roman" w:cs="Times New Roman"/>
                <w:color w:val="000000"/>
                <w:sz w:val="20"/>
                <w:szCs w:val="20"/>
              </w:rPr>
              <w:t>longline</w:t>
            </w:r>
            <w:proofErr w:type="spellEnd"/>
            <w:r w:rsidRPr="0084160B">
              <w:rPr>
                <w:rFonts w:ascii="Times New Roman" w:eastAsia="Times New Roman" w:hAnsi="Times New Roman" w:cs="Times New Roman"/>
                <w:color w:val="000000"/>
                <w:sz w:val="20"/>
                <w:szCs w:val="20"/>
              </w:rPr>
              <w:t xml:space="preserve"> vessels namely </w:t>
            </w:r>
            <w:proofErr w:type="spellStart"/>
            <w:r w:rsidRPr="0084160B">
              <w:rPr>
                <w:rFonts w:ascii="Times New Roman" w:eastAsia="Times New Roman" w:hAnsi="Times New Roman" w:cs="Times New Roman"/>
                <w:color w:val="000000"/>
                <w:sz w:val="20"/>
                <w:szCs w:val="20"/>
              </w:rPr>
              <w:t>Teraka</w:t>
            </w:r>
            <w:proofErr w:type="spellEnd"/>
            <w:r w:rsidRPr="0084160B">
              <w:rPr>
                <w:rFonts w:ascii="Times New Roman" w:eastAsia="Times New Roman" w:hAnsi="Times New Roman" w:cs="Times New Roman"/>
                <w:color w:val="000000"/>
                <w:sz w:val="20"/>
                <w:szCs w:val="20"/>
              </w:rPr>
              <w:t xml:space="preserve"> no.8, </w:t>
            </w:r>
            <w:proofErr w:type="spellStart"/>
            <w:r w:rsidRPr="0084160B">
              <w:rPr>
                <w:rFonts w:ascii="Times New Roman" w:eastAsia="Times New Roman" w:hAnsi="Times New Roman" w:cs="Times New Roman"/>
                <w:color w:val="000000"/>
                <w:sz w:val="20"/>
                <w:szCs w:val="20"/>
              </w:rPr>
              <w:t>Teraka</w:t>
            </w:r>
            <w:proofErr w:type="spellEnd"/>
            <w:r w:rsidRPr="0084160B">
              <w:rPr>
                <w:rFonts w:ascii="Times New Roman" w:eastAsia="Times New Roman" w:hAnsi="Times New Roman" w:cs="Times New Roman"/>
                <w:color w:val="000000"/>
                <w:sz w:val="20"/>
                <w:szCs w:val="20"/>
              </w:rPr>
              <w:t xml:space="preserve"> no. 18 and </w:t>
            </w:r>
            <w:proofErr w:type="spellStart"/>
            <w:r w:rsidRPr="0084160B">
              <w:rPr>
                <w:rFonts w:ascii="Times New Roman" w:eastAsia="Times New Roman" w:hAnsi="Times New Roman" w:cs="Times New Roman"/>
                <w:color w:val="000000"/>
                <w:sz w:val="20"/>
                <w:szCs w:val="20"/>
              </w:rPr>
              <w:t>Teraka</w:t>
            </w:r>
            <w:proofErr w:type="spellEnd"/>
            <w:r w:rsidRPr="0084160B">
              <w:rPr>
                <w:rFonts w:ascii="Times New Roman" w:eastAsia="Times New Roman" w:hAnsi="Times New Roman" w:cs="Times New Roman"/>
                <w:color w:val="000000"/>
                <w:sz w:val="20"/>
                <w:szCs w:val="20"/>
              </w:rPr>
              <w:t xml:space="preserve"> no.28 actively fish in the WCPFC Convention area</w:t>
            </w:r>
          </w:p>
        </w:tc>
        <w:tc>
          <w:tcPr>
            <w:tcW w:w="1240" w:type="dxa"/>
            <w:hideMark/>
          </w:tcPr>
          <w:p w:rsidR="0084160B" w:rsidRPr="0084160B" w:rsidRDefault="0084160B" w:rsidP="0084160B">
            <w:pPr>
              <w:rPr>
                <w:rFonts w:ascii="Times New Roman" w:eastAsia="Times New Roman" w:hAnsi="Times New Roman" w:cs="Times New Roman"/>
                <w:color w:val="000000"/>
                <w:sz w:val="20"/>
                <w:szCs w:val="20"/>
              </w:rPr>
            </w:pPr>
          </w:p>
        </w:tc>
      </w:tr>
      <w:tr w:rsidR="0084160B" w:rsidRPr="0084160B" w:rsidTr="00002834">
        <w:trPr>
          <w:trHeight w:val="1250"/>
        </w:trPr>
        <w:tc>
          <w:tcPr>
            <w:tcW w:w="1188" w:type="dxa"/>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Korea (Republic of)</w:t>
            </w:r>
          </w:p>
        </w:tc>
        <w:tc>
          <w:tcPr>
            <w:tcW w:w="1890" w:type="dxa"/>
            <w:vMerge/>
            <w:hideMark/>
          </w:tcPr>
          <w:p w:rsidR="0084160B" w:rsidRPr="0084160B" w:rsidRDefault="0084160B" w:rsidP="0084160B">
            <w:pPr>
              <w:rPr>
                <w:rFonts w:ascii="Times New Roman" w:eastAsia="Times New Roman" w:hAnsi="Times New Roman" w:cs="Times New Roman"/>
                <w:color w:val="000000"/>
                <w:sz w:val="20"/>
                <w:szCs w:val="20"/>
              </w:rPr>
            </w:pPr>
          </w:p>
        </w:tc>
        <w:tc>
          <w:tcPr>
            <w:tcW w:w="2070" w:type="dxa"/>
            <w:hideMark/>
          </w:tcPr>
          <w:p w:rsidR="0084160B" w:rsidRPr="0084160B" w:rsidRDefault="0084160B" w:rsidP="0084160B">
            <w:pPr>
              <w:rPr>
                <w:rFonts w:ascii="Times New Roman" w:eastAsia="Times New Roman" w:hAnsi="Times New Roman" w:cs="Times New Roman"/>
                <w:color w:val="000000"/>
                <w:sz w:val="20"/>
                <w:szCs w:val="20"/>
              </w:rPr>
            </w:pPr>
          </w:p>
        </w:tc>
        <w:tc>
          <w:tcPr>
            <w:tcW w:w="1350" w:type="dxa"/>
            <w:tcBorders>
              <w:right w:val="nil"/>
            </w:tcBorders>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YES (fully implemented)</w:t>
            </w:r>
          </w:p>
        </w:tc>
        <w:tc>
          <w:tcPr>
            <w:tcW w:w="5438" w:type="dxa"/>
            <w:tcBorders>
              <w:left w:val="nil"/>
            </w:tcBorders>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 xml:space="preserve">There was no Korean flagged fishing vessel targeting NP ALB in 2012 (AR </w:t>
            </w:r>
            <w:proofErr w:type="spellStart"/>
            <w:r w:rsidRPr="0084160B">
              <w:rPr>
                <w:rFonts w:ascii="Times New Roman" w:eastAsia="Times New Roman" w:hAnsi="Times New Roman" w:cs="Times New Roman"/>
                <w:color w:val="000000"/>
                <w:sz w:val="20"/>
                <w:szCs w:val="20"/>
              </w:rPr>
              <w:t>Pt</w:t>
            </w:r>
            <w:proofErr w:type="spellEnd"/>
            <w:r w:rsidRPr="0084160B">
              <w:rPr>
                <w:rFonts w:ascii="Times New Roman" w:eastAsia="Times New Roman" w:hAnsi="Times New Roman" w:cs="Times New Roman"/>
                <w:color w:val="000000"/>
                <w:sz w:val="20"/>
                <w:szCs w:val="20"/>
              </w:rPr>
              <w:t xml:space="preserve"> 2, 2013</w:t>
            </w:r>
            <w:proofErr w:type="gramStart"/>
            <w:r w:rsidRPr="0084160B">
              <w:rPr>
                <w:rFonts w:ascii="Times New Roman" w:eastAsia="Times New Roman" w:hAnsi="Times New Roman" w:cs="Times New Roman"/>
                <w:color w:val="000000"/>
                <w:sz w:val="20"/>
                <w:szCs w:val="20"/>
              </w:rPr>
              <w:t>)</w:t>
            </w:r>
            <w:proofErr w:type="gramEnd"/>
            <w:r w:rsidRPr="0084160B">
              <w:rPr>
                <w:rFonts w:ascii="Times New Roman" w:eastAsia="Times New Roman" w:hAnsi="Times New Roman" w:cs="Times New Roman"/>
                <w:color w:val="000000"/>
                <w:sz w:val="20"/>
                <w:szCs w:val="20"/>
              </w:rPr>
              <w:br/>
            </w:r>
            <w:r w:rsidRPr="00DC2E71">
              <w:rPr>
                <w:rFonts w:ascii="Times New Roman" w:eastAsia="Times New Roman" w:hAnsi="Times New Roman" w:cs="Times New Roman"/>
                <w:sz w:val="20"/>
                <w:szCs w:val="20"/>
              </w:rPr>
              <w:br/>
            </w:r>
            <w:r w:rsidRPr="00DC2E71">
              <w:rPr>
                <w:rFonts w:ascii="Times New Roman" w:eastAsia="Times New Roman" w:hAnsi="Times New Roman" w:cs="Times New Roman"/>
                <w:i/>
                <w:iCs/>
                <w:sz w:val="20"/>
                <w:szCs w:val="20"/>
              </w:rPr>
              <w:t xml:space="preserve">In 2012, no Korean-flagged vessel fished for NPA. </w:t>
            </w:r>
          </w:p>
        </w:tc>
        <w:tc>
          <w:tcPr>
            <w:tcW w:w="1240" w:type="dxa"/>
            <w:hideMark/>
          </w:tcPr>
          <w:p w:rsidR="0084160B" w:rsidRPr="0084160B" w:rsidRDefault="0084160B" w:rsidP="0084160B">
            <w:pPr>
              <w:rPr>
                <w:rFonts w:ascii="Times New Roman" w:eastAsia="Times New Roman" w:hAnsi="Times New Roman" w:cs="Times New Roman"/>
                <w:color w:val="000000"/>
                <w:sz w:val="20"/>
                <w:szCs w:val="20"/>
              </w:rPr>
            </w:pPr>
          </w:p>
        </w:tc>
      </w:tr>
      <w:tr w:rsidR="0084160B" w:rsidRPr="0084160B" w:rsidTr="00002834">
        <w:trPr>
          <w:trHeight w:val="710"/>
        </w:trPr>
        <w:tc>
          <w:tcPr>
            <w:tcW w:w="1188" w:type="dxa"/>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Marshall Islands</w:t>
            </w:r>
          </w:p>
        </w:tc>
        <w:tc>
          <w:tcPr>
            <w:tcW w:w="1890" w:type="dxa"/>
            <w:vMerge/>
            <w:hideMark/>
          </w:tcPr>
          <w:p w:rsidR="0084160B" w:rsidRPr="0084160B" w:rsidRDefault="0084160B" w:rsidP="0084160B">
            <w:pPr>
              <w:rPr>
                <w:rFonts w:ascii="Times New Roman" w:eastAsia="Times New Roman" w:hAnsi="Times New Roman" w:cs="Times New Roman"/>
                <w:color w:val="000000"/>
                <w:sz w:val="20"/>
                <w:szCs w:val="20"/>
              </w:rPr>
            </w:pPr>
          </w:p>
        </w:tc>
        <w:tc>
          <w:tcPr>
            <w:tcW w:w="2070" w:type="dxa"/>
            <w:hideMark/>
          </w:tcPr>
          <w:p w:rsidR="0084160B" w:rsidRPr="0084160B" w:rsidRDefault="0084160B" w:rsidP="0084160B">
            <w:pPr>
              <w:rPr>
                <w:rFonts w:ascii="Times New Roman" w:eastAsia="Times New Roman" w:hAnsi="Times New Roman" w:cs="Times New Roman"/>
                <w:color w:val="000000"/>
                <w:sz w:val="20"/>
                <w:szCs w:val="20"/>
              </w:rPr>
            </w:pPr>
          </w:p>
        </w:tc>
        <w:tc>
          <w:tcPr>
            <w:tcW w:w="1350" w:type="dxa"/>
            <w:tcBorders>
              <w:right w:val="nil"/>
            </w:tcBorders>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YES (fully implemented)</w:t>
            </w:r>
          </w:p>
        </w:tc>
        <w:tc>
          <w:tcPr>
            <w:tcW w:w="5438" w:type="dxa"/>
            <w:tcBorders>
              <w:left w:val="nil"/>
            </w:tcBorders>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Data included in Part 1 report.</w:t>
            </w:r>
          </w:p>
        </w:tc>
        <w:tc>
          <w:tcPr>
            <w:tcW w:w="1240" w:type="dxa"/>
            <w:hideMark/>
          </w:tcPr>
          <w:p w:rsidR="0084160B" w:rsidRPr="0084160B" w:rsidRDefault="0084160B" w:rsidP="0084160B">
            <w:pPr>
              <w:rPr>
                <w:rFonts w:ascii="Times New Roman" w:eastAsia="Times New Roman" w:hAnsi="Times New Roman" w:cs="Times New Roman"/>
                <w:color w:val="000000"/>
                <w:sz w:val="20"/>
                <w:szCs w:val="20"/>
              </w:rPr>
            </w:pPr>
          </w:p>
        </w:tc>
      </w:tr>
      <w:tr w:rsidR="0084160B" w:rsidRPr="0084160B" w:rsidTr="00002834">
        <w:trPr>
          <w:trHeight w:val="980"/>
        </w:trPr>
        <w:tc>
          <w:tcPr>
            <w:tcW w:w="1188" w:type="dxa"/>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Papua New Guinea</w:t>
            </w:r>
          </w:p>
        </w:tc>
        <w:tc>
          <w:tcPr>
            <w:tcW w:w="1890" w:type="dxa"/>
            <w:vMerge/>
            <w:hideMark/>
          </w:tcPr>
          <w:p w:rsidR="0084160B" w:rsidRPr="0084160B" w:rsidRDefault="0084160B" w:rsidP="0084160B">
            <w:pPr>
              <w:rPr>
                <w:rFonts w:ascii="Times New Roman" w:eastAsia="Times New Roman" w:hAnsi="Times New Roman" w:cs="Times New Roman"/>
                <w:color w:val="000000"/>
                <w:sz w:val="20"/>
                <w:szCs w:val="20"/>
              </w:rPr>
            </w:pPr>
          </w:p>
        </w:tc>
        <w:tc>
          <w:tcPr>
            <w:tcW w:w="2070" w:type="dxa"/>
            <w:hideMark/>
          </w:tcPr>
          <w:p w:rsidR="0084160B" w:rsidRPr="0084160B" w:rsidRDefault="0084160B" w:rsidP="0084160B">
            <w:pPr>
              <w:rPr>
                <w:rFonts w:ascii="Times New Roman" w:eastAsia="Times New Roman" w:hAnsi="Times New Roman" w:cs="Times New Roman"/>
                <w:color w:val="000000"/>
                <w:sz w:val="20"/>
                <w:szCs w:val="20"/>
              </w:rPr>
            </w:pPr>
          </w:p>
        </w:tc>
        <w:tc>
          <w:tcPr>
            <w:tcW w:w="1350" w:type="dxa"/>
            <w:tcBorders>
              <w:right w:val="nil"/>
            </w:tcBorders>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N/A</w:t>
            </w:r>
          </w:p>
        </w:tc>
        <w:tc>
          <w:tcPr>
            <w:tcW w:w="5438" w:type="dxa"/>
            <w:tcBorders>
              <w:left w:val="nil"/>
            </w:tcBorders>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 xml:space="preserve">AR </w:t>
            </w:r>
            <w:proofErr w:type="spellStart"/>
            <w:r w:rsidRPr="0084160B">
              <w:rPr>
                <w:rFonts w:ascii="Times New Roman" w:eastAsia="Times New Roman" w:hAnsi="Times New Roman" w:cs="Times New Roman"/>
                <w:color w:val="000000"/>
                <w:sz w:val="20"/>
                <w:szCs w:val="20"/>
              </w:rPr>
              <w:t>Pt</w:t>
            </w:r>
            <w:proofErr w:type="spellEnd"/>
            <w:r w:rsidRPr="0084160B">
              <w:rPr>
                <w:rFonts w:ascii="Times New Roman" w:eastAsia="Times New Roman" w:hAnsi="Times New Roman" w:cs="Times New Roman"/>
                <w:color w:val="000000"/>
                <w:sz w:val="20"/>
                <w:szCs w:val="20"/>
              </w:rPr>
              <w:t xml:space="preserve"> 1 (</w:t>
            </w:r>
            <w:proofErr w:type="spellStart"/>
            <w:r w:rsidRPr="0084160B">
              <w:rPr>
                <w:rFonts w:ascii="Times New Roman" w:eastAsia="Times New Roman" w:hAnsi="Times New Roman" w:cs="Times New Roman"/>
                <w:color w:val="000000"/>
                <w:sz w:val="20"/>
                <w:szCs w:val="20"/>
              </w:rPr>
              <w:t>pg</w:t>
            </w:r>
            <w:proofErr w:type="spellEnd"/>
            <w:r w:rsidRPr="0084160B">
              <w:rPr>
                <w:rFonts w:ascii="Times New Roman" w:eastAsia="Times New Roman" w:hAnsi="Times New Roman" w:cs="Times New Roman"/>
                <w:color w:val="000000"/>
                <w:sz w:val="20"/>
                <w:szCs w:val="20"/>
              </w:rPr>
              <w:t xml:space="preserve"> 8): All PNG-flagged </w:t>
            </w:r>
            <w:proofErr w:type="spellStart"/>
            <w:r w:rsidRPr="0084160B">
              <w:rPr>
                <w:rFonts w:ascii="Times New Roman" w:eastAsia="Times New Roman" w:hAnsi="Times New Roman" w:cs="Times New Roman"/>
                <w:color w:val="000000"/>
                <w:sz w:val="20"/>
                <w:szCs w:val="20"/>
              </w:rPr>
              <w:t>longline</w:t>
            </w:r>
            <w:proofErr w:type="spellEnd"/>
            <w:r w:rsidRPr="0084160B">
              <w:rPr>
                <w:rFonts w:ascii="Times New Roman" w:eastAsia="Times New Roman" w:hAnsi="Times New Roman" w:cs="Times New Roman"/>
                <w:color w:val="000000"/>
                <w:sz w:val="20"/>
                <w:szCs w:val="20"/>
              </w:rPr>
              <w:t xml:space="preserve"> vessels fish entirely in PNG waters and do not fish waters beyond areas under national jurisdiction.    Table 3 (</w:t>
            </w:r>
            <w:proofErr w:type="spellStart"/>
            <w:r w:rsidRPr="0084160B">
              <w:rPr>
                <w:rFonts w:ascii="Times New Roman" w:eastAsia="Times New Roman" w:hAnsi="Times New Roman" w:cs="Times New Roman"/>
                <w:color w:val="000000"/>
                <w:sz w:val="20"/>
                <w:szCs w:val="20"/>
              </w:rPr>
              <w:t>pg</w:t>
            </w:r>
            <w:proofErr w:type="spellEnd"/>
            <w:r w:rsidRPr="0084160B">
              <w:rPr>
                <w:rFonts w:ascii="Times New Roman" w:eastAsia="Times New Roman" w:hAnsi="Times New Roman" w:cs="Times New Roman"/>
                <w:color w:val="000000"/>
                <w:sz w:val="20"/>
                <w:szCs w:val="20"/>
              </w:rPr>
              <w:t xml:space="preserve"> 10) provides a total annual catch and effort of Albacore (not area specific)</w:t>
            </w:r>
            <w:r w:rsidRPr="0084160B">
              <w:rPr>
                <w:rFonts w:ascii="Times New Roman" w:eastAsia="Times New Roman" w:hAnsi="Times New Roman" w:cs="Times New Roman"/>
                <w:color w:val="000000"/>
                <w:sz w:val="20"/>
                <w:szCs w:val="20"/>
              </w:rPr>
              <w:br/>
              <w:t> </w:t>
            </w:r>
          </w:p>
        </w:tc>
        <w:tc>
          <w:tcPr>
            <w:tcW w:w="1240" w:type="dxa"/>
            <w:hideMark/>
          </w:tcPr>
          <w:p w:rsidR="0084160B" w:rsidRPr="0084160B" w:rsidRDefault="0084160B" w:rsidP="0084160B">
            <w:pPr>
              <w:rPr>
                <w:rFonts w:ascii="Times New Roman" w:eastAsia="Times New Roman" w:hAnsi="Times New Roman" w:cs="Times New Roman"/>
                <w:color w:val="000000"/>
                <w:sz w:val="20"/>
                <w:szCs w:val="20"/>
              </w:rPr>
            </w:pPr>
          </w:p>
        </w:tc>
      </w:tr>
      <w:tr w:rsidR="0084160B" w:rsidRPr="0084160B" w:rsidTr="00002834">
        <w:trPr>
          <w:trHeight w:val="3590"/>
        </w:trPr>
        <w:tc>
          <w:tcPr>
            <w:tcW w:w="1188" w:type="dxa"/>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Philippines</w:t>
            </w:r>
          </w:p>
        </w:tc>
        <w:tc>
          <w:tcPr>
            <w:tcW w:w="1890" w:type="dxa"/>
            <w:vMerge/>
            <w:hideMark/>
          </w:tcPr>
          <w:p w:rsidR="0084160B" w:rsidRPr="0084160B" w:rsidRDefault="0084160B" w:rsidP="0084160B">
            <w:pPr>
              <w:rPr>
                <w:rFonts w:ascii="Times New Roman" w:eastAsia="Times New Roman" w:hAnsi="Times New Roman" w:cs="Times New Roman"/>
                <w:color w:val="000000"/>
                <w:sz w:val="20"/>
                <w:szCs w:val="20"/>
              </w:rPr>
            </w:pPr>
          </w:p>
        </w:tc>
        <w:tc>
          <w:tcPr>
            <w:tcW w:w="2070" w:type="dxa"/>
            <w:hideMark/>
          </w:tcPr>
          <w:p w:rsidR="0084160B" w:rsidRPr="0084160B" w:rsidRDefault="0084160B" w:rsidP="0084160B">
            <w:pPr>
              <w:rPr>
                <w:rFonts w:ascii="Times New Roman" w:eastAsia="Times New Roman" w:hAnsi="Times New Roman" w:cs="Times New Roman"/>
                <w:color w:val="000000"/>
                <w:sz w:val="20"/>
                <w:szCs w:val="20"/>
              </w:rPr>
            </w:pPr>
          </w:p>
        </w:tc>
        <w:tc>
          <w:tcPr>
            <w:tcW w:w="1350" w:type="dxa"/>
            <w:tcBorders>
              <w:right w:val="nil"/>
            </w:tcBorders>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YES (fully implemented)</w:t>
            </w:r>
          </w:p>
        </w:tc>
        <w:tc>
          <w:tcPr>
            <w:tcW w:w="5438" w:type="dxa"/>
            <w:tcBorders>
              <w:left w:val="nil"/>
            </w:tcBorders>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 xml:space="preserve">Through the National Stock Assessment Program, the catches of North Pacific Albacore is reported is transmitted to the Commission in accordance with CMM 05-03 </w:t>
            </w:r>
            <w:proofErr w:type="spellStart"/>
            <w:r w:rsidRPr="0084160B">
              <w:rPr>
                <w:rFonts w:ascii="Times New Roman" w:eastAsia="Times New Roman" w:hAnsi="Times New Roman" w:cs="Times New Roman"/>
                <w:color w:val="000000"/>
                <w:sz w:val="20"/>
                <w:szCs w:val="20"/>
              </w:rPr>
              <w:t>para</w:t>
            </w:r>
            <w:proofErr w:type="spellEnd"/>
            <w:r w:rsidRPr="0084160B">
              <w:rPr>
                <w:rFonts w:ascii="Times New Roman" w:eastAsia="Times New Roman" w:hAnsi="Times New Roman" w:cs="Times New Roman"/>
                <w:color w:val="000000"/>
                <w:sz w:val="20"/>
                <w:szCs w:val="20"/>
              </w:rPr>
              <w:t xml:space="preserve"> 3</w:t>
            </w:r>
            <w:r w:rsidRPr="0084160B">
              <w:rPr>
                <w:rFonts w:ascii="Times New Roman" w:eastAsia="Times New Roman" w:hAnsi="Times New Roman" w:cs="Times New Roman"/>
                <w:color w:val="000000"/>
                <w:sz w:val="20"/>
                <w:szCs w:val="20"/>
              </w:rPr>
              <w:br/>
              <w:t> </w:t>
            </w:r>
            <w:r w:rsidRPr="0084160B">
              <w:rPr>
                <w:rFonts w:ascii="Times New Roman" w:eastAsia="Times New Roman" w:hAnsi="Times New Roman" w:cs="Times New Roman"/>
                <w:color w:val="000000"/>
                <w:sz w:val="20"/>
                <w:szCs w:val="20"/>
              </w:rPr>
              <w:br/>
              <w:t xml:space="preserve">This species is not a target of our fisheries. However, these are caught by municipal </w:t>
            </w:r>
            <w:proofErr w:type="spellStart"/>
            <w:r w:rsidRPr="0084160B">
              <w:rPr>
                <w:rFonts w:ascii="Times New Roman" w:eastAsia="Times New Roman" w:hAnsi="Times New Roman" w:cs="Times New Roman"/>
                <w:color w:val="000000"/>
                <w:sz w:val="20"/>
                <w:szCs w:val="20"/>
              </w:rPr>
              <w:t>handline</w:t>
            </w:r>
            <w:proofErr w:type="spellEnd"/>
            <w:r w:rsidRPr="0084160B">
              <w:rPr>
                <w:rFonts w:ascii="Times New Roman" w:eastAsia="Times New Roman" w:hAnsi="Times New Roman" w:cs="Times New Roman"/>
                <w:color w:val="000000"/>
                <w:sz w:val="20"/>
                <w:szCs w:val="20"/>
              </w:rPr>
              <w:t xml:space="preserve"> or hook-and line fishing that is targeting </w:t>
            </w:r>
            <w:proofErr w:type="spellStart"/>
            <w:r w:rsidRPr="0084160B">
              <w:rPr>
                <w:rFonts w:ascii="Times New Roman" w:eastAsia="Times New Roman" w:hAnsi="Times New Roman" w:cs="Times New Roman"/>
                <w:color w:val="000000"/>
                <w:sz w:val="20"/>
                <w:szCs w:val="20"/>
              </w:rPr>
              <w:t>yellowfin</w:t>
            </w:r>
            <w:proofErr w:type="spellEnd"/>
            <w:r w:rsidRPr="0084160B">
              <w:rPr>
                <w:rFonts w:ascii="Times New Roman" w:eastAsia="Times New Roman" w:hAnsi="Times New Roman" w:cs="Times New Roman"/>
                <w:color w:val="000000"/>
                <w:sz w:val="20"/>
                <w:szCs w:val="20"/>
              </w:rPr>
              <w:t xml:space="preserve"> tuna.</w:t>
            </w:r>
            <w:r w:rsidRPr="0084160B">
              <w:rPr>
                <w:rFonts w:ascii="Times New Roman" w:eastAsia="Times New Roman" w:hAnsi="Times New Roman" w:cs="Times New Roman"/>
                <w:color w:val="000000"/>
                <w:sz w:val="20"/>
                <w:szCs w:val="20"/>
              </w:rPr>
              <w:br/>
            </w:r>
            <w:r w:rsidRPr="0084160B">
              <w:rPr>
                <w:rFonts w:ascii="Times New Roman" w:eastAsia="Times New Roman" w:hAnsi="Times New Roman" w:cs="Times New Roman"/>
                <w:color w:val="000000"/>
                <w:sz w:val="20"/>
                <w:szCs w:val="20"/>
              </w:rPr>
              <w:br/>
            </w:r>
            <w:r w:rsidRPr="00DC2E71">
              <w:rPr>
                <w:rFonts w:ascii="Times New Roman" w:eastAsia="Times New Roman" w:hAnsi="Times New Roman" w:cs="Times New Roman"/>
                <w:i/>
                <w:iCs/>
                <w:sz w:val="20"/>
                <w:szCs w:val="20"/>
              </w:rPr>
              <w:t>Data on the catch for NP Albacore fishery is submitted during the Northern Committee meeting. The following data were provided: Ave. 2009-2011 is 75MT; 2011 – 74MT and 2012 – 125MT. Albacore catches are mainly taken from municipal hook-and-line fishery. Philippines have difficulty providing effort data for this municipal hook-and-line fishery and this is recognized by the Commission.</w:t>
            </w:r>
          </w:p>
        </w:tc>
        <w:tc>
          <w:tcPr>
            <w:tcW w:w="1240" w:type="dxa"/>
            <w:hideMark/>
          </w:tcPr>
          <w:p w:rsidR="0084160B" w:rsidRPr="0084160B" w:rsidRDefault="0084160B" w:rsidP="0084160B">
            <w:pPr>
              <w:rPr>
                <w:rFonts w:ascii="Times New Roman" w:eastAsia="Times New Roman" w:hAnsi="Times New Roman" w:cs="Times New Roman"/>
                <w:color w:val="000000"/>
                <w:sz w:val="20"/>
                <w:szCs w:val="20"/>
              </w:rPr>
            </w:pPr>
          </w:p>
        </w:tc>
      </w:tr>
      <w:tr w:rsidR="0084160B" w:rsidRPr="0084160B" w:rsidTr="00002834">
        <w:trPr>
          <w:trHeight w:val="809"/>
        </w:trPr>
        <w:tc>
          <w:tcPr>
            <w:tcW w:w="1188" w:type="dxa"/>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Palau</w:t>
            </w:r>
          </w:p>
        </w:tc>
        <w:tc>
          <w:tcPr>
            <w:tcW w:w="1890" w:type="dxa"/>
            <w:vMerge/>
            <w:hideMark/>
          </w:tcPr>
          <w:p w:rsidR="0084160B" w:rsidRPr="0084160B" w:rsidRDefault="0084160B" w:rsidP="0084160B">
            <w:pPr>
              <w:rPr>
                <w:rFonts w:ascii="Times New Roman" w:eastAsia="Times New Roman" w:hAnsi="Times New Roman" w:cs="Times New Roman"/>
                <w:color w:val="000000"/>
                <w:sz w:val="20"/>
                <w:szCs w:val="20"/>
              </w:rPr>
            </w:pPr>
          </w:p>
        </w:tc>
        <w:tc>
          <w:tcPr>
            <w:tcW w:w="2070" w:type="dxa"/>
            <w:hideMark/>
          </w:tcPr>
          <w:p w:rsidR="0084160B" w:rsidRPr="0084160B" w:rsidRDefault="0084160B" w:rsidP="0084160B">
            <w:pPr>
              <w:rPr>
                <w:rFonts w:ascii="Times New Roman" w:eastAsia="Times New Roman" w:hAnsi="Times New Roman" w:cs="Times New Roman"/>
                <w:color w:val="000000"/>
                <w:sz w:val="20"/>
                <w:szCs w:val="20"/>
              </w:rPr>
            </w:pPr>
          </w:p>
        </w:tc>
        <w:tc>
          <w:tcPr>
            <w:tcW w:w="1350" w:type="dxa"/>
            <w:tcBorders>
              <w:right w:val="nil"/>
            </w:tcBorders>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N/A</w:t>
            </w:r>
          </w:p>
        </w:tc>
        <w:tc>
          <w:tcPr>
            <w:tcW w:w="5438" w:type="dxa"/>
            <w:tcBorders>
              <w:left w:val="nil"/>
            </w:tcBorders>
            <w:hideMark/>
          </w:tcPr>
          <w:p w:rsidR="0084160B" w:rsidRPr="0084160B" w:rsidRDefault="0084160B" w:rsidP="0084160B">
            <w:pPr>
              <w:rPr>
                <w:rFonts w:ascii="Times New Roman" w:eastAsia="Times New Roman" w:hAnsi="Times New Roman" w:cs="Times New Roman"/>
                <w:color w:val="000000"/>
                <w:sz w:val="20"/>
                <w:szCs w:val="20"/>
              </w:rPr>
            </w:pPr>
            <w:proofErr w:type="gramStart"/>
            <w:r w:rsidRPr="0084160B">
              <w:rPr>
                <w:rFonts w:ascii="Times New Roman" w:eastAsia="Times New Roman" w:hAnsi="Times New Roman" w:cs="Times New Roman"/>
                <w:color w:val="000000"/>
                <w:sz w:val="20"/>
                <w:szCs w:val="20"/>
              </w:rPr>
              <w:t>no</w:t>
            </w:r>
            <w:proofErr w:type="gramEnd"/>
            <w:r w:rsidRPr="0084160B">
              <w:rPr>
                <w:rFonts w:ascii="Times New Roman" w:eastAsia="Times New Roman" w:hAnsi="Times New Roman" w:cs="Times New Roman"/>
                <w:color w:val="000000"/>
                <w:sz w:val="20"/>
                <w:szCs w:val="20"/>
              </w:rPr>
              <w:t xml:space="preserve"> flag vessels fishing for north pacific albacore.</w:t>
            </w:r>
            <w:r w:rsidRPr="0084160B">
              <w:rPr>
                <w:rFonts w:ascii="Times New Roman" w:eastAsia="Times New Roman" w:hAnsi="Times New Roman" w:cs="Times New Roman"/>
                <w:color w:val="000000"/>
                <w:sz w:val="20"/>
                <w:szCs w:val="20"/>
              </w:rPr>
              <w:br/>
              <w:t> </w:t>
            </w:r>
            <w:r w:rsidRPr="0084160B">
              <w:rPr>
                <w:rFonts w:ascii="Times New Roman" w:eastAsia="Times New Roman" w:hAnsi="Times New Roman" w:cs="Times New Roman"/>
                <w:color w:val="000000"/>
                <w:sz w:val="20"/>
                <w:szCs w:val="20"/>
              </w:rPr>
              <w:br/>
              <w:t xml:space="preserve">some reporting on ALB catches provided in AR </w:t>
            </w:r>
            <w:proofErr w:type="spellStart"/>
            <w:r w:rsidRPr="0084160B">
              <w:rPr>
                <w:rFonts w:ascii="Times New Roman" w:eastAsia="Times New Roman" w:hAnsi="Times New Roman" w:cs="Times New Roman"/>
                <w:color w:val="000000"/>
                <w:sz w:val="20"/>
                <w:szCs w:val="20"/>
              </w:rPr>
              <w:t>Pt</w:t>
            </w:r>
            <w:proofErr w:type="spellEnd"/>
            <w:r w:rsidRPr="0084160B">
              <w:rPr>
                <w:rFonts w:ascii="Times New Roman" w:eastAsia="Times New Roman" w:hAnsi="Times New Roman" w:cs="Times New Roman"/>
                <w:color w:val="000000"/>
                <w:sz w:val="20"/>
                <w:szCs w:val="20"/>
              </w:rPr>
              <w:t xml:space="preserve"> 1</w:t>
            </w:r>
          </w:p>
        </w:tc>
        <w:tc>
          <w:tcPr>
            <w:tcW w:w="1240" w:type="dxa"/>
            <w:hideMark/>
          </w:tcPr>
          <w:p w:rsidR="0084160B" w:rsidRPr="0084160B" w:rsidRDefault="0084160B" w:rsidP="0084160B">
            <w:pPr>
              <w:rPr>
                <w:rFonts w:ascii="Times New Roman" w:eastAsia="Times New Roman" w:hAnsi="Times New Roman" w:cs="Times New Roman"/>
                <w:color w:val="000000"/>
                <w:sz w:val="20"/>
                <w:szCs w:val="20"/>
              </w:rPr>
            </w:pPr>
          </w:p>
        </w:tc>
      </w:tr>
      <w:tr w:rsidR="0084160B" w:rsidRPr="0084160B" w:rsidTr="00002834">
        <w:trPr>
          <w:trHeight w:val="980"/>
        </w:trPr>
        <w:tc>
          <w:tcPr>
            <w:tcW w:w="1188" w:type="dxa"/>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lastRenderedPageBreak/>
              <w:t>Tuvalu</w:t>
            </w:r>
          </w:p>
        </w:tc>
        <w:tc>
          <w:tcPr>
            <w:tcW w:w="1890" w:type="dxa"/>
            <w:vMerge/>
            <w:hideMark/>
          </w:tcPr>
          <w:p w:rsidR="0084160B" w:rsidRPr="0084160B" w:rsidRDefault="0084160B" w:rsidP="0084160B">
            <w:pPr>
              <w:rPr>
                <w:rFonts w:ascii="Times New Roman" w:eastAsia="Times New Roman" w:hAnsi="Times New Roman" w:cs="Times New Roman"/>
                <w:color w:val="000000"/>
                <w:sz w:val="20"/>
                <w:szCs w:val="20"/>
              </w:rPr>
            </w:pPr>
          </w:p>
        </w:tc>
        <w:tc>
          <w:tcPr>
            <w:tcW w:w="2070" w:type="dxa"/>
            <w:hideMark/>
          </w:tcPr>
          <w:p w:rsidR="0084160B" w:rsidRPr="0084160B" w:rsidRDefault="0084160B" w:rsidP="0084160B">
            <w:pPr>
              <w:rPr>
                <w:rFonts w:ascii="Times New Roman" w:eastAsia="Times New Roman" w:hAnsi="Times New Roman" w:cs="Times New Roman"/>
                <w:color w:val="000000"/>
                <w:sz w:val="20"/>
                <w:szCs w:val="20"/>
              </w:rPr>
            </w:pPr>
          </w:p>
        </w:tc>
        <w:tc>
          <w:tcPr>
            <w:tcW w:w="1350" w:type="dxa"/>
            <w:tcBorders>
              <w:right w:val="nil"/>
            </w:tcBorders>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 </w:t>
            </w:r>
          </w:p>
        </w:tc>
        <w:tc>
          <w:tcPr>
            <w:tcW w:w="5438" w:type="dxa"/>
            <w:tcBorders>
              <w:left w:val="nil"/>
            </w:tcBorders>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 xml:space="preserve">Note:  AR </w:t>
            </w:r>
            <w:proofErr w:type="spellStart"/>
            <w:r w:rsidRPr="0084160B">
              <w:rPr>
                <w:rFonts w:ascii="Times New Roman" w:eastAsia="Times New Roman" w:hAnsi="Times New Roman" w:cs="Times New Roman"/>
                <w:color w:val="000000"/>
                <w:sz w:val="20"/>
                <w:szCs w:val="20"/>
              </w:rPr>
              <w:t>Pt</w:t>
            </w:r>
            <w:proofErr w:type="spellEnd"/>
            <w:r w:rsidRPr="0084160B">
              <w:rPr>
                <w:rFonts w:ascii="Times New Roman" w:eastAsia="Times New Roman" w:hAnsi="Times New Roman" w:cs="Times New Roman"/>
                <w:color w:val="000000"/>
                <w:sz w:val="20"/>
                <w:szCs w:val="20"/>
              </w:rPr>
              <w:t xml:space="preserve"> 1, 2013 Figure 2.3b (pg.6</w:t>
            </w:r>
            <w:proofErr w:type="gramStart"/>
            <w:r w:rsidRPr="0084160B">
              <w:rPr>
                <w:rFonts w:ascii="Times New Roman" w:eastAsia="Times New Roman" w:hAnsi="Times New Roman" w:cs="Times New Roman"/>
                <w:color w:val="000000"/>
                <w:sz w:val="20"/>
                <w:szCs w:val="20"/>
              </w:rPr>
              <w:t>)shows</w:t>
            </w:r>
            <w:proofErr w:type="gramEnd"/>
            <w:r w:rsidRPr="0084160B">
              <w:rPr>
                <w:rFonts w:ascii="Times New Roman" w:eastAsia="Times New Roman" w:hAnsi="Times New Roman" w:cs="Times New Roman"/>
                <w:color w:val="000000"/>
                <w:sz w:val="20"/>
                <w:szCs w:val="20"/>
              </w:rPr>
              <w:t xml:space="preserve"> aggregate </w:t>
            </w:r>
            <w:proofErr w:type="spellStart"/>
            <w:r w:rsidRPr="0084160B">
              <w:rPr>
                <w:rFonts w:ascii="Times New Roman" w:eastAsia="Times New Roman" w:hAnsi="Times New Roman" w:cs="Times New Roman"/>
                <w:color w:val="000000"/>
                <w:sz w:val="20"/>
                <w:szCs w:val="20"/>
              </w:rPr>
              <w:t>longline</w:t>
            </w:r>
            <w:proofErr w:type="spellEnd"/>
            <w:r w:rsidRPr="0084160B">
              <w:rPr>
                <w:rFonts w:ascii="Times New Roman" w:eastAsia="Times New Roman" w:hAnsi="Times New Roman" w:cs="Times New Roman"/>
                <w:color w:val="000000"/>
                <w:sz w:val="20"/>
                <w:szCs w:val="20"/>
              </w:rPr>
              <w:t xml:space="preserve"> catch by the domestic fleet in the Convention Area.  Distribution shows there were catches of albacore north of the equator</w:t>
            </w:r>
          </w:p>
        </w:tc>
        <w:tc>
          <w:tcPr>
            <w:tcW w:w="1240" w:type="dxa"/>
            <w:hideMark/>
          </w:tcPr>
          <w:p w:rsidR="0084160B" w:rsidRPr="0084160B" w:rsidRDefault="0084160B" w:rsidP="0084160B">
            <w:pPr>
              <w:rPr>
                <w:rFonts w:ascii="Times New Roman" w:eastAsia="Times New Roman" w:hAnsi="Times New Roman" w:cs="Times New Roman"/>
                <w:color w:val="000000"/>
                <w:sz w:val="20"/>
                <w:szCs w:val="20"/>
              </w:rPr>
            </w:pPr>
          </w:p>
        </w:tc>
      </w:tr>
      <w:tr w:rsidR="0084160B" w:rsidRPr="0084160B" w:rsidTr="00002834">
        <w:trPr>
          <w:trHeight w:val="1160"/>
        </w:trPr>
        <w:tc>
          <w:tcPr>
            <w:tcW w:w="1188" w:type="dxa"/>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Chinese Taipei</w:t>
            </w:r>
          </w:p>
        </w:tc>
        <w:tc>
          <w:tcPr>
            <w:tcW w:w="1890" w:type="dxa"/>
            <w:vMerge/>
            <w:hideMark/>
          </w:tcPr>
          <w:p w:rsidR="0084160B" w:rsidRPr="0084160B" w:rsidRDefault="0084160B" w:rsidP="0084160B">
            <w:pPr>
              <w:rPr>
                <w:rFonts w:ascii="Times New Roman" w:eastAsia="Times New Roman" w:hAnsi="Times New Roman" w:cs="Times New Roman"/>
                <w:color w:val="000000"/>
                <w:sz w:val="20"/>
                <w:szCs w:val="20"/>
              </w:rPr>
            </w:pPr>
          </w:p>
        </w:tc>
        <w:tc>
          <w:tcPr>
            <w:tcW w:w="2070" w:type="dxa"/>
            <w:hideMark/>
          </w:tcPr>
          <w:p w:rsidR="0084160B" w:rsidRPr="0084160B" w:rsidRDefault="0084160B" w:rsidP="0084160B">
            <w:pPr>
              <w:rPr>
                <w:rFonts w:ascii="Times New Roman" w:eastAsia="Times New Roman" w:hAnsi="Times New Roman" w:cs="Times New Roman"/>
                <w:color w:val="000000"/>
                <w:sz w:val="20"/>
                <w:szCs w:val="20"/>
              </w:rPr>
            </w:pPr>
          </w:p>
        </w:tc>
        <w:tc>
          <w:tcPr>
            <w:tcW w:w="1350" w:type="dxa"/>
            <w:tcBorders>
              <w:right w:val="nil"/>
            </w:tcBorders>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YES (fully implemented)</w:t>
            </w:r>
          </w:p>
        </w:tc>
        <w:tc>
          <w:tcPr>
            <w:tcW w:w="5438" w:type="dxa"/>
            <w:tcBorders>
              <w:left w:val="nil"/>
            </w:tcBorders>
            <w:hideMark/>
          </w:tcPr>
          <w:p w:rsidR="0084160B" w:rsidRPr="0084160B" w:rsidRDefault="0084160B" w:rsidP="0084160B">
            <w:pPr>
              <w:rPr>
                <w:rFonts w:ascii="Times New Roman" w:eastAsia="Times New Roman" w:hAnsi="Times New Roman" w:cs="Times New Roman"/>
                <w:color w:val="000000"/>
                <w:sz w:val="20"/>
                <w:szCs w:val="20"/>
              </w:rPr>
            </w:pPr>
            <w:proofErr w:type="spellStart"/>
            <w:r w:rsidRPr="0084160B">
              <w:rPr>
                <w:rFonts w:ascii="Times New Roman" w:eastAsia="Times New Roman" w:hAnsi="Times New Roman" w:cs="Times New Roman"/>
                <w:color w:val="000000"/>
                <w:sz w:val="20"/>
                <w:szCs w:val="20"/>
              </w:rPr>
              <w:t>Semi annual</w:t>
            </w:r>
            <w:proofErr w:type="spellEnd"/>
            <w:r w:rsidRPr="0084160B">
              <w:rPr>
                <w:rFonts w:ascii="Times New Roman" w:eastAsia="Times New Roman" w:hAnsi="Times New Roman" w:cs="Times New Roman"/>
                <w:color w:val="000000"/>
                <w:sz w:val="20"/>
                <w:szCs w:val="20"/>
              </w:rPr>
              <w:t xml:space="preserve"> report was received for: </w:t>
            </w:r>
            <w:r w:rsidRPr="0084160B">
              <w:rPr>
                <w:rFonts w:ascii="Times New Roman" w:eastAsia="Times New Roman" w:hAnsi="Times New Roman" w:cs="Times New Roman"/>
                <w:color w:val="000000"/>
                <w:sz w:val="20"/>
                <w:szCs w:val="20"/>
              </w:rPr>
              <w:br/>
              <w:t>1 Jan-30 June 2012 :  received on 16 Oct 2012</w:t>
            </w:r>
            <w:r w:rsidRPr="0084160B">
              <w:rPr>
                <w:rFonts w:ascii="Times New Roman" w:eastAsia="Times New Roman" w:hAnsi="Times New Roman" w:cs="Times New Roman"/>
                <w:color w:val="000000"/>
                <w:sz w:val="20"/>
                <w:szCs w:val="20"/>
              </w:rPr>
              <w:br/>
              <w:t>1 July-31 Dec 2012 :  received on25 Mar 2013</w:t>
            </w:r>
            <w:r w:rsidRPr="0084160B">
              <w:rPr>
                <w:rFonts w:ascii="Times New Roman" w:eastAsia="Times New Roman" w:hAnsi="Times New Roman" w:cs="Times New Roman"/>
                <w:color w:val="000000"/>
                <w:sz w:val="20"/>
                <w:szCs w:val="20"/>
              </w:rPr>
              <w:br/>
              <w:t> </w:t>
            </w:r>
            <w:r w:rsidRPr="0084160B">
              <w:rPr>
                <w:rFonts w:ascii="Times New Roman" w:eastAsia="Times New Roman" w:hAnsi="Times New Roman" w:cs="Times New Roman"/>
                <w:color w:val="000000"/>
                <w:sz w:val="20"/>
                <w:szCs w:val="20"/>
              </w:rPr>
              <w:br/>
              <w:t>It is also reported in AR Part 1, 2013 under section 3.1</w:t>
            </w:r>
          </w:p>
        </w:tc>
        <w:tc>
          <w:tcPr>
            <w:tcW w:w="1240" w:type="dxa"/>
            <w:hideMark/>
          </w:tcPr>
          <w:p w:rsidR="0084160B" w:rsidRPr="0084160B" w:rsidRDefault="0084160B" w:rsidP="0084160B">
            <w:pPr>
              <w:rPr>
                <w:rFonts w:ascii="Times New Roman" w:eastAsia="Times New Roman" w:hAnsi="Times New Roman" w:cs="Times New Roman"/>
                <w:color w:val="000000"/>
                <w:sz w:val="20"/>
                <w:szCs w:val="20"/>
              </w:rPr>
            </w:pPr>
          </w:p>
        </w:tc>
      </w:tr>
      <w:tr w:rsidR="0084160B" w:rsidRPr="0084160B" w:rsidTr="00002834">
        <w:trPr>
          <w:trHeight w:val="2510"/>
        </w:trPr>
        <w:tc>
          <w:tcPr>
            <w:tcW w:w="1188" w:type="dxa"/>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United States of America</w:t>
            </w:r>
          </w:p>
        </w:tc>
        <w:tc>
          <w:tcPr>
            <w:tcW w:w="1890" w:type="dxa"/>
            <w:vMerge/>
            <w:hideMark/>
          </w:tcPr>
          <w:p w:rsidR="0084160B" w:rsidRPr="0084160B" w:rsidRDefault="0084160B" w:rsidP="0084160B">
            <w:pPr>
              <w:rPr>
                <w:rFonts w:ascii="Times New Roman" w:eastAsia="Times New Roman" w:hAnsi="Times New Roman" w:cs="Times New Roman"/>
                <w:color w:val="000000"/>
                <w:sz w:val="20"/>
                <w:szCs w:val="20"/>
              </w:rPr>
            </w:pPr>
          </w:p>
        </w:tc>
        <w:tc>
          <w:tcPr>
            <w:tcW w:w="2070" w:type="dxa"/>
            <w:hideMark/>
          </w:tcPr>
          <w:p w:rsidR="0084160B" w:rsidRPr="0084160B" w:rsidRDefault="0084160B" w:rsidP="0084160B">
            <w:pPr>
              <w:rPr>
                <w:rFonts w:ascii="Times New Roman" w:eastAsia="Times New Roman" w:hAnsi="Times New Roman" w:cs="Times New Roman"/>
                <w:color w:val="000000"/>
                <w:sz w:val="20"/>
                <w:szCs w:val="20"/>
              </w:rPr>
            </w:pPr>
          </w:p>
        </w:tc>
        <w:tc>
          <w:tcPr>
            <w:tcW w:w="1350" w:type="dxa"/>
            <w:tcBorders>
              <w:right w:val="nil"/>
            </w:tcBorders>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YES (fully implemented)</w:t>
            </w:r>
          </w:p>
        </w:tc>
        <w:tc>
          <w:tcPr>
            <w:tcW w:w="5438" w:type="dxa"/>
            <w:tcBorders>
              <w:left w:val="nil"/>
            </w:tcBorders>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The U.S. submitted to the Secretariat both its annual catch and effort report for 2011 on 30 April 2012 and its semiannual catch report for the first half of 2012 on 1 November 2012.</w:t>
            </w:r>
            <w:r w:rsidRPr="0084160B">
              <w:rPr>
                <w:rFonts w:ascii="Times New Roman" w:eastAsia="Times New Roman" w:hAnsi="Times New Roman" w:cs="Times New Roman"/>
                <w:color w:val="000000"/>
                <w:sz w:val="20"/>
                <w:szCs w:val="20"/>
              </w:rPr>
              <w:br/>
              <w:t> </w:t>
            </w:r>
            <w:r w:rsidRPr="0084160B">
              <w:rPr>
                <w:rFonts w:ascii="Times New Roman" w:eastAsia="Times New Roman" w:hAnsi="Times New Roman" w:cs="Times New Roman"/>
                <w:color w:val="000000"/>
                <w:sz w:val="20"/>
                <w:szCs w:val="20"/>
              </w:rPr>
              <w:br/>
              <w:t>Semiannual reporting of estimated catches of ALB north of equator by gear for 1st half 2012 rec. 2 Nov 2012. Total of 529mt</w:t>
            </w:r>
            <w:r w:rsidRPr="0084160B">
              <w:rPr>
                <w:rFonts w:ascii="Times New Roman" w:eastAsia="Times New Roman" w:hAnsi="Times New Roman" w:cs="Times New Roman"/>
                <w:color w:val="000000"/>
                <w:sz w:val="20"/>
                <w:szCs w:val="20"/>
              </w:rPr>
              <w:br/>
              <w:t> </w:t>
            </w:r>
            <w:r w:rsidRPr="0084160B">
              <w:rPr>
                <w:rFonts w:ascii="Times New Roman" w:eastAsia="Times New Roman" w:hAnsi="Times New Roman" w:cs="Times New Roman"/>
                <w:color w:val="000000"/>
                <w:sz w:val="20"/>
                <w:szCs w:val="20"/>
              </w:rPr>
              <w:br/>
              <w:t>Est. catches of ALB north of equator by gear type 2008-2011 (updated) and 2012 received: 1 May 2013</w:t>
            </w:r>
            <w:r w:rsidRPr="0084160B">
              <w:rPr>
                <w:rFonts w:ascii="Times New Roman" w:eastAsia="Times New Roman" w:hAnsi="Times New Roman" w:cs="Times New Roman"/>
                <w:color w:val="000000"/>
                <w:sz w:val="20"/>
                <w:szCs w:val="20"/>
              </w:rPr>
              <w:br/>
              <w:t> </w:t>
            </w:r>
          </w:p>
        </w:tc>
        <w:tc>
          <w:tcPr>
            <w:tcW w:w="1240" w:type="dxa"/>
            <w:hideMark/>
          </w:tcPr>
          <w:p w:rsidR="0084160B" w:rsidRPr="0084160B" w:rsidRDefault="0084160B" w:rsidP="0084160B">
            <w:pPr>
              <w:rPr>
                <w:rFonts w:ascii="Times New Roman" w:eastAsia="Times New Roman" w:hAnsi="Times New Roman" w:cs="Times New Roman"/>
                <w:color w:val="000000"/>
                <w:sz w:val="20"/>
                <w:szCs w:val="20"/>
              </w:rPr>
            </w:pPr>
          </w:p>
        </w:tc>
      </w:tr>
      <w:tr w:rsidR="0084160B" w:rsidRPr="0084160B" w:rsidTr="00002834">
        <w:trPr>
          <w:trHeight w:val="1223"/>
        </w:trPr>
        <w:tc>
          <w:tcPr>
            <w:tcW w:w="1188" w:type="dxa"/>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Vanuatu</w:t>
            </w:r>
          </w:p>
        </w:tc>
        <w:tc>
          <w:tcPr>
            <w:tcW w:w="1890" w:type="dxa"/>
            <w:vMerge/>
            <w:hideMark/>
          </w:tcPr>
          <w:p w:rsidR="0084160B" w:rsidRPr="0084160B" w:rsidRDefault="0084160B" w:rsidP="0084160B">
            <w:pPr>
              <w:rPr>
                <w:rFonts w:ascii="Times New Roman" w:eastAsia="Times New Roman" w:hAnsi="Times New Roman" w:cs="Times New Roman"/>
                <w:color w:val="000000"/>
                <w:sz w:val="20"/>
                <w:szCs w:val="20"/>
              </w:rPr>
            </w:pPr>
          </w:p>
        </w:tc>
        <w:tc>
          <w:tcPr>
            <w:tcW w:w="2070" w:type="dxa"/>
            <w:hideMark/>
          </w:tcPr>
          <w:p w:rsidR="0084160B" w:rsidRPr="0084160B" w:rsidRDefault="0084160B" w:rsidP="0084160B">
            <w:pPr>
              <w:rPr>
                <w:rFonts w:ascii="Times New Roman" w:eastAsia="Times New Roman" w:hAnsi="Times New Roman" w:cs="Times New Roman"/>
                <w:color w:val="000000"/>
                <w:sz w:val="20"/>
                <w:szCs w:val="20"/>
              </w:rPr>
            </w:pPr>
          </w:p>
        </w:tc>
        <w:tc>
          <w:tcPr>
            <w:tcW w:w="1350" w:type="dxa"/>
            <w:tcBorders>
              <w:right w:val="nil"/>
            </w:tcBorders>
            <w:hideMark/>
          </w:tcPr>
          <w:p w:rsidR="0084160B" w:rsidRPr="0084160B" w:rsidRDefault="0084160B"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YES (fully implemented)</w:t>
            </w:r>
          </w:p>
        </w:tc>
        <w:tc>
          <w:tcPr>
            <w:tcW w:w="5438" w:type="dxa"/>
            <w:tcBorders>
              <w:left w:val="nil"/>
            </w:tcBorders>
            <w:hideMark/>
          </w:tcPr>
          <w:p w:rsidR="0084160B" w:rsidRPr="0084160B" w:rsidRDefault="0084160B" w:rsidP="000918B8">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Data provided in Part 1 of the report.</w:t>
            </w:r>
            <w:r w:rsidRPr="0084160B">
              <w:rPr>
                <w:rFonts w:ascii="Times New Roman" w:eastAsia="Times New Roman" w:hAnsi="Times New Roman" w:cs="Times New Roman"/>
                <w:color w:val="000000"/>
                <w:sz w:val="20"/>
                <w:szCs w:val="20"/>
              </w:rPr>
              <w:br/>
              <w:t> </w:t>
            </w:r>
            <w:r w:rsidRPr="0084160B">
              <w:rPr>
                <w:rFonts w:ascii="Times New Roman" w:eastAsia="Times New Roman" w:hAnsi="Times New Roman" w:cs="Times New Roman"/>
                <w:color w:val="000000"/>
                <w:sz w:val="20"/>
                <w:szCs w:val="20"/>
              </w:rPr>
              <w:br/>
              <w:t xml:space="preserve">A Fleet of </w:t>
            </w:r>
            <w:proofErr w:type="spellStart"/>
            <w:r w:rsidRPr="0084160B">
              <w:rPr>
                <w:rFonts w:ascii="Times New Roman" w:eastAsia="Times New Roman" w:hAnsi="Times New Roman" w:cs="Times New Roman"/>
                <w:color w:val="000000"/>
                <w:sz w:val="20"/>
                <w:szCs w:val="20"/>
              </w:rPr>
              <w:t>vanuatu</w:t>
            </w:r>
            <w:proofErr w:type="spellEnd"/>
            <w:r w:rsidRPr="0084160B">
              <w:rPr>
                <w:rFonts w:ascii="Times New Roman" w:eastAsia="Times New Roman" w:hAnsi="Times New Roman" w:cs="Times New Roman"/>
                <w:color w:val="000000"/>
                <w:sz w:val="20"/>
                <w:szCs w:val="20"/>
              </w:rPr>
              <w:t xml:space="preserve"> </w:t>
            </w:r>
            <w:proofErr w:type="spellStart"/>
            <w:r w:rsidRPr="0084160B">
              <w:rPr>
                <w:rFonts w:ascii="Times New Roman" w:eastAsia="Times New Roman" w:hAnsi="Times New Roman" w:cs="Times New Roman"/>
                <w:color w:val="000000"/>
                <w:sz w:val="20"/>
                <w:szCs w:val="20"/>
              </w:rPr>
              <w:t>Longliners</w:t>
            </w:r>
            <w:proofErr w:type="spellEnd"/>
            <w:r w:rsidRPr="0084160B">
              <w:rPr>
                <w:rFonts w:ascii="Times New Roman" w:eastAsia="Times New Roman" w:hAnsi="Times New Roman" w:cs="Times New Roman"/>
                <w:color w:val="000000"/>
                <w:sz w:val="20"/>
                <w:szCs w:val="20"/>
              </w:rPr>
              <w:t xml:space="preserve"> operate north of the equator, landing a total of 2,843.2 </w:t>
            </w:r>
            <w:proofErr w:type="spellStart"/>
            <w:r w:rsidRPr="0084160B">
              <w:rPr>
                <w:rFonts w:ascii="Times New Roman" w:eastAsia="Times New Roman" w:hAnsi="Times New Roman" w:cs="Times New Roman"/>
                <w:color w:val="000000"/>
                <w:sz w:val="20"/>
                <w:szCs w:val="20"/>
              </w:rPr>
              <w:t>mt</w:t>
            </w:r>
            <w:proofErr w:type="spellEnd"/>
            <w:r w:rsidRPr="0084160B">
              <w:rPr>
                <w:rFonts w:ascii="Times New Roman" w:eastAsia="Times New Roman" w:hAnsi="Times New Roman" w:cs="Times New Roman"/>
                <w:color w:val="000000"/>
                <w:sz w:val="20"/>
                <w:szCs w:val="20"/>
              </w:rPr>
              <w:t xml:space="preserve"> of Albacore in 2012.</w:t>
            </w:r>
          </w:p>
        </w:tc>
        <w:tc>
          <w:tcPr>
            <w:tcW w:w="1240" w:type="dxa"/>
            <w:hideMark/>
          </w:tcPr>
          <w:p w:rsidR="0084160B" w:rsidRPr="0084160B" w:rsidRDefault="0084160B" w:rsidP="0084160B">
            <w:pPr>
              <w:rPr>
                <w:rFonts w:ascii="Times New Roman" w:eastAsia="Times New Roman" w:hAnsi="Times New Roman" w:cs="Times New Roman"/>
                <w:color w:val="000000"/>
                <w:sz w:val="20"/>
                <w:szCs w:val="20"/>
              </w:rPr>
            </w:pPr>
          </w:p>
        </w:tc>
      </w:tr>
    </w:tbl>
    <w:p w:rsidR="00A13AFD" w:rsidRDefault="00A13AFD"/>
    <w:p w:rsidR="009E71B2" w:rsidRDefault="009E71B2"/>
    <w:p w:rsidR="00002834" w:rsidRDefault="00002834">
      <w:r>
        <w:br w:type="page"/>
      </w:r>
    </w:p>
    <w:tbl>
      <w:tblPr>
        <w:tblStyle w:val="TableGrid"/>
        <w:tblW w:w="130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2"/>
        <w:gridCol w:w="10316"/>
      </w:tblGrid>
      <w:tr w:rsidR="00002834" w:rsidRPr="00BD1655" w:rsidTr="00002834">
        <w:trPr>
          <w:trHeight w:val="1242"/>
        </w:trPr>
        <w:tc>
          <w:tcPr>
            <w:tcW w:w="2752" w:type="dxa"/>
          </w:tcPr>
          <w:p w:rsidR="00002834" w:rsidRPr="00FA75E6" w:rsidRDefault="00002834" w:rsidP="0084635E">
            <w:pPr>
              <w:rPr>
                <w:rFonts w:cs="Times New Roman"/>
                <w:b/>
                <w:bCs/>
                <w:sz w:val="24"/>
                <w:szCs w:val="24"/>
              </w:rPr>
            </w:pPr>
            <w:r w:rsidRPr="00FA75E6">
              <w:rPr>
                <w:rFonts w:cs="Times New Roman"/>
                <w:b/>
                <w:bCs/>
                <w:sz w:val="24"/>
                <w:szCs w:val="24"/>
              </w:rPr>
              <w:lastRenderedPageBreak/>
              <w:t>CMM 0</w:t>
            </w:r>
            <w:r>
              <w:rPr>
                <w:rFonts w:cs="Times New Roman"/>
                <w:b/>
                <w:bCs/>
                <w:sz w:val="24"/>
                <w:szCs w:val="24"/>
              </w:rPr>
              <w:t>5</w:t>
            </w:r>
            <w:r w:rsidRPr="00FA75E6">
              <w:rPr>
                <w:rFonts w:cs="Times New Roman"/>
                <w:b/>
                <w:bCs/>
                <w:sz w:val="24"/>
                <w:szCs w:val="24"/>
              </w:rPr>
              <w:t>-0</w:t>
            </w:r>
            <w:r>
              <w:rPr>
                <w:rFonts w:cs="Times New Roman"/>
                <w:b/>
                <w:bCs/>
                <w:sz w:val="24"/>
                <w:szCs w:val="24"/>
              </w:rPr>
              <w:t>2</w:t>
            </w:r>
            <w:r w:rsidRPr="00FA75E6">
              <w:rPr>
                <w:rFonts w:cs="Times New Roman"/>
                <w:b/>
                <w:bCs/>
                <w:sz w:val="24"/>
                <w:szCs w:val="24"/>
              </w:rPr>
              <w:t xml:space="preserve"> </w:t>
            </w:r>
            <w:r>
              <w:rPr>
                <w:rFonts w:cs="Times New Roman"/>
                <w:b/>
                <w:bCs/>
                <w:sz w:val="24"/>
                <w:szCs w:val="24"/>
              </w:rPr>
              <w:t>04</w:t>
            </w:r>
          </w:p>
          <w:p w:rsidR="00002834" w:rsidRDefault="00002834" w:rsidP="0084635E">
            <w:pPr>
              <w:rPr>
                <w:rFonts w:cs="Times New Roman"/>
                <w:b/>
                <w:bCs/>
              </w:rPr>
            </w:pPr>
            <w:r w:rsidRPr="00BD1655">
              <w:rPr>
                <w:rFonts w:cs="Times New Roman"/>
                <w:b/>
                <w:bCs/>
                <w:sz w:val="18"/>
                <w:szCs w:val="18"/>
              </w:rPr>
              <w:t>(ii) Catch and effort reporting for target species</w:t>
            </w:r>
          </w:p>
          <w:p w:rsidR="00002834" w:rsidRPr="00BD1655" w:rsidRDefault="00002834" w:rsidP="0084635E">
            <w:pPr>
              <w:rPr>
                <w:rFonts w:cs="Times New Roman"/>
                <w:b/>
                <w:bCs/>
              </w:rPr>
            </w:pPr>
          </w:p>
        </w:tc>
        <w:tc>
          <w:tcPr>
            <w:tcW w:w="10316" w:type="dxa"/>
          </w:tcPr>
          <w:p w:rsidR="00002834" w:rsidRDefault="00002834" w:rsidP="0084635E">
            <w:pPr>
              <w:autoSpaceDE w:val="0"/>
              <w:autoSpaceDN w:val="0"/>
              <w:adjustRightInd w:val="0"/>
              <w:rPr>
                <w:rFonts w:cs="Times New Roman"/>
              </w:rPr>
            </w:pPr>
            <w:r w:rsidRPr="00D971BE">
              <w:rPr>
                <w:rFonts w:cs="Times New Roman"/>
              </w:rPr>
              <w:t>All CCMs shall report annually to the WCPFC Commission all catches of albacore north of the equator and all fishing effort north of the equator in fisheries directed at albacore. The reports for both catch and fishing effort shall be made by gear type. Catches shall be reported in terms of weight. Fishing effort shall be reported in terms of the most relevant measures for a given gear type, including at a minimum for all gear types, the number of vessel-days fished</w:t>
            </w:r>
            <w:r w:rsidRPr="00D971BE">
              <w:rPr>
                <w:rFonts w:cs="Times New Roman"/>
                <w:vertAlign w:val="superscript"/>
              </w:rPr>
              <w:t>1</w:t>
            </w:r>
            <w:r w:rsidRPr="00D971BE">
              <w:rPr>
                <w:rFonts w:cs="Times New Roman"/>
              </w:rPr>
              <w:t>.</w:t>
            </w:r>
          </w:p>
          <w:p w:rsidR="00002834" w:rsidRDefault="00002834" w:rsidP="0084635E">
            <w:pPr>
              <w:autoSpaceDE w:val="0"/>
              <w:autoSpaceDN w:val="0"/>
              <w:adjustRightInd w:val="0"/>
              <w:rPr>
                <w:rFonts w:cs="Times New Roman"/>
              </w:rPr>
            </w:pPr>
          </w:p>
          <w:p w:rsidR="00002834" w:rsidRPr="00BD1655" w:rsidRDefault="00002834" w:rsidP="0084635E">
            <w:pPr>
              <w:autoSpaceDE w:val="0"/>
              <w:autoSpaceDN w:val="0"/>
              <w:adjustRightInd w:val="0"/>
              <w:rPr>
                <w:rFonts w:cs="Times New Roman"/>
                <w:b/>
                <w:bCs/>
              </w:rPr>
            </w:pPr>
            <w:r>
              <w:rPr>
                <w:rFonts w:cs="Times New Roman"/>
              </w:rPr>
              <w:t xml:space="preserve">Footnote 1: </w:t>
            </w:r>
            <w:r w:rsidRPr="00D971BE">
              <w:rPr>
                <w:rFonts w:cs="Times New Roman"/>
              </w:rPr>
              <w:t>The first such report shall be due on April 30th, 2006 and shall cover calendar year 2004. Small Island Developing States will make their best efforts to comply with this first reporting deadline.</w:t>
            </w:r>
          </w:p>
        </w:tc>
      </w:tr>
    </w:tbl>
    <w:p w:rsidR="0084160B" w:rsidRDefault="0084160B"/>
    <w:tbl>
      <w:tblPr>
        <w:tblStyle w:val="TableGrid"/>
        <w:tblW w:w="13068" w:type="dxa"/>
        <w:tblLook w:val="04A0" w:firstRow="1" w:lastRow="0" w:firstColumn="1" w:lastColumn="0" w:noHBand="0" w:noVBand="1"/>
      </w:tblPr>
      <w:tblGrid>
        <w:gridCol w:w="1270"/>
        <w:gridCol w:w="2702"/>
        <w:gridCol w:w="1830"/>
        <w:gridCol w:w="1416"/>
        <w:gridCol w:w="4610"/>
        <w:gridCol w:w="1240"/>
      </w:tblGrid>
      <w:tr w:rsidR="000918B8" w:rsidRPr="000918B8" w:rsidTr="00002834">
        <w:trPr>
          <w:trHeight w:val="510"/>
          <w:tblHeader/>
        </w:trPr>
        <w:tc>
          <w:tcPr>
            <w:tcW w:w="0" w:type="auto"/>
            <w:shd w:val="clear" w:color="auto" w:fill="D9D9D9" w:themeFill="background1" w:themeFillShade="D9"/>
            <w:hideMark/>
          </w:tcPr>
          <w:p w:rsidR="000918B8" w:rsidRPr="000918B8" w:rsidRDefault="000918B8" w:rsidP="000918B8">
            <w:pPr>
              <w:rPr>
                <w:rFonts w:ascii="Times New Roman" w:eastAsia="Times New Roman" w:hAnsi="Times New Roman" w:cs="Times New Roman"/>
                <w:b/>
                <w:bCs/>
                <w:sz w:val="20"/>
                <w:szCs w:val="20"/>
              </w:rPr>
            </w:pPr>
            <w:r w:rsidRPr="000918B8">
              <w:rPr>
                <w:rFonts w:ascii="Times New Roman" w:eastAsia="Times New Roman" w:hAnsi="Times New Roman" w:cs="Times New Roman"/>
                <w:b/>
                <w:bCs/>
                <w:sz w:val="20"/>
                <w:szCs w:val="20"/>
              </w:rPr>
              <w:t>CCM</w:t>
            </w:r>
          </w:p>
        </w:tc>
        <w:tc>
          <w:tcPr>
            <w:tcW w:w="0" w:type="auto"/>
            <w:shd w:val="clear" w:color="auto" w:fill="D9D9D9" w:themeFill="background1" w:themeFillShade="D9"/>
            <w:hideMark/>
          </w:tcPr>
          <w:p w:rsidR="000918B8" w:rsidRPr="000918B8" w:rsidRDefault="000918B8" w:rsidP="000918B8">
            <w:pPr>
              <w:rPr>
                <w:rFonts w:ascii="Times New Roman" w:eastAsia="Times New Roman" w:hAnsi="Times New Roman" w:cs="Times New Roman"/>
                <w:b/>
                <w:bCs/>
                <w:sz w:val="20"/>
                <w:szCs w:val="20"/>
              </w:rPr>
            </w:pPr>
            <w:r w:rsidRPr="000918B8">
              <w:rPr>
                <w:rFonts w:ascii="Times New Roman" w:eastAsia="Times New Roman" w:hAnsi="Times New Roman" w:cs="Times New Roman"/>
                <w:b/>
                <w:bCs/>
                <w:sz w:val="20"/>
                <w:szCs w:val="20"/>
              </w:rPr>
              <w:t>Limit/Reporting Requirements</w:t>
            </w:r>
          </w:p>
        </w:tc>
        <w:tc>
          <w:tcPr>
            <w:tcW w:w="0" w:type="auto"/>
            <w:shd w:val="clear" w:color="auto" w:fill="D9D9D9" w:themeFill="background1" w:themeFillShade="D9"/>
            <w:hideMark/>
          </w:tcPr>
          <w:p w:rsidR="000918B8" w:rsidRPr="000918B8" w:rsidRDefault="000918B8" w:rsidP="000918B8">
            <w:pPr>
              <w:rPr>
                <w:rFonts w:ascii="Times New Roman" w:eastAsia="Times New Roman" w:hAnsi="Times New Roman" w:cs="Times New Roman"/>
                <w:b/>
                <w:bCs/>
                <w:sz w:val="20"/>
                <w:szCs w:val="20"/>
              </w:rPr>
            </w:pPr>
            <w:r w:rsidRPr="000918B8">
              <w:rPr>
                <w:rFonts w:ascii="Times New Roman" w:eastAsia="Times New Roman" w:hAnsi="Times New Roman" w:cs="Times New Roman"/>
                <w:b/>
                <w:bCs/>
                <w:sz w:val="20"/>
                <w:szCs w:val="20"/>
              </w:rPr>
              <w:t>2011 Assessment</w:t>
            </w:r>
          </w:p>
        </w:tc>
        <w:tc>
          <w:tcPr>
            <w:tcW w:w="0" w:type="auto"/>
            <w:gridSpan w:val="2"/>
            <w:tcBorders>
              <w:bottom w:val="single" w:sz="4" w:space="0" w:color="auto"/>
            </w:tcBorders>
            <w:shd w:val="clear" w:color="auto" w:fill="D9D9D9" w:themeFill="background1" w:themeFillShade="D9"/>
            <w:hideMark/>
          </w:tcPr>
          <w:p w:rsidR="000918B8" w:rsidRPr="000918B8" w:rsidRDefault="000918B8" w:rsidP="000918B8">
            <w:pPr>
              <w:rPr>
                <w:rFonts w:ascii="Times New Roman" w:eastAsia="Times New Roman" w:hAnsi="Times New Roman" w:cs="Times New Roman"/>
                <w:b/>
                <w:bCs/>
                <w:sz w:val="20"/>
                <w:szCs w:val="20"/>
              </w:rPr>
            </w:pPr>
            <w:r w:rsidRPr="000918B8">
              <w:rPr>
                <w:rFonts w:ascii="Times New Roman" w:eastAsia="Times New Roman" w:hAnsi="Times New Roman" w:cs="Times New Roman"/>
                <w:b/>
                <w:bCs/>
                <w:sz w:val="20"/>
                <w:szCs w:val="20"/>
              </w:rPr>
              <w:t>CCM Implementation</w:t>
            </w:r>
          </w:p>
        </w:tc>
        <w:tc>
          <w:tcPr>
            <w:tcW w:w="0" w:type="auto"/>
            <w:shd w:val="clear" w:color="auto" w:fill="D9D9D9" w:themeFill="background1" w:themeFillShade="D9"/>
            <w:hideMark/>
          </w:tcPr>
          <w:p w:rsidR="000918B8" w:rsidRPr="000918B8" w:rsidRDefault="000918B8" w:rsidP="000918B8">
            <w:pPr>
              <w:rPr>
                <w:rFonts w:ascii="Times New Roman" w:eastAsia="Times New Roman" w:hAnsi="Times New Roman" w:cs="Times New Roman"/>
                <w:b/>
                <w:bCs/>
                <w:sz w:val="20"/>
                <w:szCs w:val="20"/>
              </w:rPr>
            </w:pPr>
            <w:r w:rsidRPr="000918B8">
              <w:rPr>
                <w:rFonts w:ascii="Times New Roman" w:eastAsia="Times New Roman" w:hAnsi="Times New Roman" w:cs="Times New Roman"/>
                <w:b/>
                <w:bCs/>
                <w:sz w:val="20"/>
                <w:szCs w:val="20"/>
              </w:rPr>
              <w:t>TCC Assessment</w:t>
            </w:r>
          </w:p>
        </w:tc>
      </w:tr>
      <w:tr w:rsidR="000918B8" w:rsidRPr="000918B8" w:rsidTr="000918B8">
        <w:trPr>
          <w:trHeight w:val="2600"/>
        </w:trPr>
        <w:tc>
          <w:tcPr>
            <w:tcW w:w="0" w:type="auto"/>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Belize</w:t>
            </w:r>
          </w:p>
        </w:tc>
        <w:tc>
          <w:tcPr>
            <w:tcW w:w="0" w:type="auto"/>
            <w:vMerge w:val="restart"/>
            <w:vAlign w:val="center"/>
            <w:hideMark/>
          </w:tcPr>
          <w:p w:rsidR="000918B8" w:rsidRDefault="000918B8" w:rsidP="000918B8">
            <w:pPr>
              <w:jc w:val="center"/>
              <w:rPr>
                <w:rFonts w:ascii="Times New Roman" w:eastAsia="Times New Roman" w:hAnsi="Times New Roman" w:cs="Times New Roman"/>
                <w:color w:val="000000"/>
                <w:sz w:val="20"/>
                <w:szCs w:val="20"/>
              </w:rPr>
            </w:pPr>
          </w:p>
          <w:p w:rsidR="000918B8" w:rsidRDefault="000918B8" w:rsidP="000918B8">
            <w:pPr>
              <w:jc w:val="center"/>
              <w:rPr>
                <w:rFonts w:ascii="Times New Roman" w:eastAsia="Times New Roman" w:hAnsi="Times New Roman" w:cs="Times New Roman"/>
                <w:color w:val="000000"/>
                <w:sz w:val="20"/>
                <w:szCs w:val="20"/>
              </w:rPr>
            </w:pPr>
          </w:p>
          <w:p w:rsidR="000918B8" w:rsidRDefault="000918B8" w:rsidP="000918B8">
            <w:pPr>
              <w:jc w:val="center"/>
              <w:rPr>
                <w:rFonts w:ascii="Times New Roman" w:eastAsia="Times New Roman" w:hAnsi="Times New Roman" w:cs="Times New Roman"/>
                <w:color w:val="000000"/>
                <w:sz w:val="20"/>
                <w:szCs w:val="20"/>
              </w:rPr>
            </w:pPr>
          </w:p>
          <w:p w:rsidR="000918B8" w:rsidRDefault="000918B8" w:rsidP="000918B8">
            <w:pPr>
              <w:jc w:val="center"/>
              <w:rPr>
                <w:rFonts w:ascii="Times New Roman" w:eastAsia="Times New Roman" w:hAnsi="Times New Roman" w:cs="Times New Roman"/>
                <w:color w:val="000000"/>
                <w:sz w:val="20"/>
                <w:szCs w:val="20"/>
              </w:rPr>
            </w:pPr>
          </w:p>
          <w:p w:rsidR="000918B8" w:rsidRDefault="000918B8" w:rsidP="000918B8">
            <w:pPr>
              <w:jc w:val="center"/>
              <w:rPr>
                <w:rFonts w:ascii="Times New Roman" w:eastAsia="Times New Roman" w:hAnsi="Times New Roman" w:cs="Times New Roman"/>
                <w:color w:val="000000"/>
                <w:sz w:val="20"/>
                <w:szCs w:val="20"/>
              </w:rPr>
            </w:pPr>
          </w:p>
          <w:p w:rsidR="000918B8" w:rsidRDefault="000918B8" w:rsidP="000918B8">
            <w:pPr>
              <w:jc w:val="center"/>
              <w:rPr>
                <w:rFonts w:ascii="Times New Roman" w:eastAsia="Times New Roman" w:hAnsi="Times New Roman" w:cs="Times New Roman"/>
                <w:color w:val="000000"/>
                <w:sz w:val="20"/>
                <w:szCs w:val="20"/>
              </w:rPr>
            </w:pPr>
          </w:p>
          <w:p w:rsidR="000918B8" w:rsidRDefault="000918B8" w:rsidP="000918B8">
            <w:pPr>
              <w:jc w:val="center"/>
              <w:rPr>
                <w:rFonts w:ascii="Times New Roman" w:eastAsia="Times New Roman" w:hAnsi="Times New Roman" w:cs="Times New Roman"/>
                <w:color w:val="000000"/>
                <w:sz w:val="20"/>
                <w:szCs w:val="20"/>
              </w:rPr>
            </w:pPr>
          </w:p>
          <w:p w:rsidR="000918B8" w:rsidRDefault="000918B8" w:rsidP="000918B8">
            <w:pPr>
              <w:jc w:val="center"/>
              <w:rPr>
                <w:rFonts w:ascii="Times New Roman" w:eastAsia="Times New Roman" w:hAnsi="Times New Roman" w:cs="Times New Roman"/>
                <w:color w:val="000000"/>
                <w:sz w:val="20"/>
                <w:szCs w:val="20"/>
              </w:rPr>
            </w:pPr>
          </w:p>
          <w:p w:rsidR="000918B8" w:rsidRDefault="000918B8" w:rsidP="000918B8">
            <w:pPr>
              <w:jc w:val="center"/>
              <w:rPr>
                <w:rFonts w:ascii="Times New Roman" w:eastAsia="Times New Roman" w:hAnsi="Times New Roman" w:cs="Times New Roman"/>
                <w:color w:val="000000"/>
                <w:sz w:val="20"/>
                <w:szCs w:val="20"/>
              </w:rPr>
            </w:pPr>
          </w:p>
          <w:p w:rsidR="000918B8" w:rsidRDefault="000918B8" w:rsidP="000918B8">
            <w:pPr>
              <w:jc w:val="center"/>
              <w:rPr>
                <w:rFonts w:ascii="Times New Roman" w:eastAsia="Times New Roman" w:hAnsi="Times New Roman" w:cs="Times New Roman"/>
                <w:color w:val="000000"/>
                <w:sz w:val="20"/>
                <w:szCs w:val="20"/>
              </w:rPr>
            </w:pPr>
          </w:p>
          <w:p w:rsidR="000918B8" w:rsidRDefault="000918B8" w:rsidP="000918B8">
            <w:pPr>
              <w:jc w:val="center"/>
              <w:rPr>
                <w:rFonts w:ascii="Times New Roman" w:eastAsia="Times New Roman" w:hAnsi="Times New Roman" w:cs="Times New Roman"/>
                <w:color w:val="000000"/>
                <w:sz w:val="20"/>
                <w:szCs w:val="20"/>
              </w:rPr>
            </w:pPr>
          </w:p>
          <w:p w:rsidR="000918B8" w:rsidRDefault="000918B8" w:rsidP="000918B8">
            <w:pPr>
              <w:jc w:val="center"/>
              <w:rPr>
                <w:rFonts w:ascii="Times New Roman" w:eastAsia="Times New Roman" w:hAnsi="Times New Roman" w:cs="Times New Roman"/>
                <w:color w:val="000000"/>
                <w:sz w:val="20"/>
                <w:szCs w:val="20"/>
              </w:rPr>
            </w:pPr>
          </w:p>
          <w:p w:rsidR="000918B8" w:rsidRDefault="000918B8" w:rsidP="000918B8">
            <w:pPr>
              <w:jc w:val="center"/>
              <w:rPr>
                <w:rFonts w:ascii="Times New Roman" w:eastAsia="Times New Roman" w:hAnsi="Times New Roman" w:cs="Times New Roman"/>
                <w:color w:val="000000"/>
                <w:sz w:val="20"/>
                <w:szCs w:val="20"/>
              </w:rPr>
            </w:pPr>
          </w:p>
          <w:p w:rsidR="000918B8" w:rsidRDefault="000918B8" w:rsidP="000918B8">
            <w:pPr>
              <w:jc w:val="center"/>
              <w:rPr>
                <w:rFonts w:ascii="Times New Roman" w:eastAsia="Times New Roman" w:hAnsi="Times New Roman" w:cs="Times New Roman"/>
                <w:color w:val="000000"/>
                <w:sz w:val="20"/>
                <w:szCs w:val="20"/>
              </w:rPr>
            </w:pPr>
          </w:p>
          <w:p w:rsidR="000918B8" w:rsidRDefault="000918B8" w:rsidP="000918B8">
            <w:pPr>
              <w:jc w:val="center"/>
              <w:rPr>
                <w:rFonts w:ascii="Times New Roman" w:eastAsia="Times New Roman" w:hAnsi="Times New Roman" w:cs="Times New Roman"/>
                <w:color w:val="000000"/>
                <w:sz w:val="20"/>
                <w:szCs w:val="20"/>
              </w:rPr>
            </w:pPr>
          </w:p>
          <w:p w:rsidR="000918B8" w:rsidRDefault="000918B8" w:rsidP="000918B8">
            <w:pPr>
              <w:jc w:val="center"/>
              <w:rPr>
                <w:rFonts w:ascii="Times New Roman" w:eastAsia="Times New Roman" w:hAnsi="Times New Roman" w:cs="Times New Roman"/>
                <w:color w:val="000000"/>
                <w:sz w:val="20"/>
                <w:szCs w:val="20"/>
              </w:rPr>
            </w:pPr>
          </w:p>
          <w:p w:rsidR="000918B8" w:rsidRPr="000918B8" w:rsidRDefault="000918B8" w:rsidP="000918B8">
            <w:pPr>
              <w:jc w:val="cente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lastRenderedPageBreak/>
              <w:t>Reporting requirements = all catches of ALB north of the Equator and all fishing effort directed at ALB north of the Equator annually by gear type.</w:t>
            </w:r>
            <w:r w:rsidRPr="000918B8">
              <w:rPr>
                <w:rFonts w:ascii="Times New Roman" w:eastAsia="Times New Roman" w:hAnsi="Times New Roman" w:cs="Times New Roman"/>
                <w:color w:val="000000"/>
                <w:sz w:val="20"/>
                <w:szCs w:val="20"/>
              </w:rPr>
              <w:br/>
              <w:t>(catch reported by weight, and effort reported by the measure most relevant to the gear type, including number of days fished as a minimum for all gear types)</w:t>
            </w:r>
          </w:p>
          <w:p w:rsidR="000918B8" w:rsidRPr="000918B8" w:rsidRDefault="000918B8" w:rsidP="000918B8">
            <w:pPr>
              <w:jc w:val="center"/>
              <w:rPr>
                <w:rFonts w:ascii="Times New Roman" w:eastAsia="Times New Roman" w:hAnsi="Times New Roman" w:cs="Times New Roman"/>
                <w:color w:val="000000"/>
                <w:sz w:val="20"/>
                <w:szCs w:val="20"/>
              </w:rPr>
            </w:pPr>
          </w:p>
          <w:p w:rsidR="000918B8" w:rsidRPr="000918B8" w:rsidRDefault="000918B8" w:rsidP="000918B8">
            <w:pPr>
              <w:jc w:val="center"/>
              <w:rPr>
                <w:rFonts w:ascii="Times New Roman" w:eastAsia="Times New Roman" w:hAnsi="Times New Roman" w:cs="Times New Roman"/>
                <w:color w:val="000000"/>
                <w:sz w:val="20"/>
                <w:szCs w:val="20"/>
              </w:rPr>
            </w:pPr>
          </w:p>
          <w:p w:rsidR="000918B8" w:rsidRPr="000918B8" w:rsidRDefault="000918B8" w:rsidP="000918B8">
            <w:pPr>
              <w:jc w:val="center"/>
              <w:rPr>
                <w:rFonts w:ascii="Times New Roman" w:eastAsia="Times New Roman" w:hAnsi="Times New Roman" w:cs="Times New Roman"/>
                <w:color w:val="000000"/>
                <w:sz w:val="20"/>
                <w:szCs w:val="20"/>
              </w:rPr>
            </w:pPr>
          </w:p>
          <w:p w:rsidR="000918B8" w:rsidRPr="000918B8" w:rsidRDefault="000918B8" w:rsidP="000918B8">
            <w:pPr>
              <w:jc w:val="center"/>
              <w:rPr>
                <w:rFonts w:ascii="Times New Roman" w:eastAsia="Times New Roman" w:hAnsi="Times New Roman" w:cs="Times New Roman"/>
                <w:color w:val="000000"/>
                <w:sz w:val="20"/>
                <w:szCs w:val="20"/>
              </w:rPr>
            </w:pPr>
          </w:p>
          <w:p w:rsidR="000918B8" w:rsidRPr="000918B8" w:rsidRDefault="000918B8" w:rsidP="000918B8">
            <w:pPr>
              <w:jc w:val="center"/>
              <w:rPr>
                <w:rFonts w:ascii="Times New Roman" w:eastAsia="Times New Roman" w:hAnsi="Times New Roman" w:cs="Times New Roman"/>
                <w:color w:val="000000"/>
                <w:sz w:val="20"/>
                <w:szCs w:val="20"/>
              </w:rPr>
            </w:pPr>
          </w:p>
          <w:p w:rsidR="000918B8" w:rsidRPr="000918B8" w:rsidRDefault="000918B8" w:rsidP="000918B8">
            <w:pPr>
              <w:jc w:val="center"/>
              <w:rPr>
                <w:rFonts w:ascii="Times New Roman" w:eastAsia="Times New Roman" w:hAnsi="Times New Roman" w:cs="Times New Roman"/>
                <w:color w:val="000000"/>
                <w:sz w:val="20"/>
                <w:szCs w:val="20"/>
              </w:rPr>
            </w:pPr>
          </w:p>
          <w:p w:rsidR="000918B8" w:rsidRPr="000918B8" w:rsidRDefault="000918B8" w:rsidP="000918B8">
            <w:pPr>
              <w:jc w:val="center"/>
              <w:rPr>
                <w:rFonts w:ascii="Times New Roman" w:eastAsia="Times New Roman" w:hAnsi="Times New Roman" w:cs="Times New Roman"/>
                <w:color w:val="000000"/>
                <w:sz w:val="20"/>
                <w:szCs w:val="20"/>
              </w:rPr>
            </w:pPr>
          </w:p>
          <w:p w:rsidR="000918B8" w:rsidRPr="000918B8" w:rsidRDefault="000918B8" w:rsidP="000918B8">
            <w:pPr>
              <w:jc w:val="center"/>
              <w:rPr>
                <w:rFonts w:ascii="Times New Roman" w:eastAsia="Times New Roman" w:hAnsi="Times New Roman" w:cs="Times New Roman"/>
                <w:color w:val="000000"/>
                <w:sz w:val="20"/>
                <w:szCs w:val="20"/>
              </w:rPr>
            </w:pPr>
          </w:p>
          <w:p w:rsidR="000918B8" w:rsidRPr="000918B8" w:rsidRDefault="000918B8" w:rsidP="000918B8">
            <w:pPr>
              <w:jc w:val="center"/>
              <w:rPr>
                <w:rFonts w:ascii="Times New Roman" w:eastAsia="Times New Roman" w:hAnsi="Times New Roman" w:cs="Times New Roman"/>
                <w:color w:val="000000"/>
                <w:sz w:val="20"/>
                <w:szCs w:val="20"/>
              </w:rPr>
            </w:pPr>
          </w:p>
          <w:p w:rsidR="000918B8" w:rsidRPr="000918B8" w:rsidRDefault="000918B8" w:rsidP="000918B8">
            <w:pPr>
              <w:jc w:val="center"/>
              <w:rPr>
                <w:rFonts w:ascii="Times New Roman" w:eastAsia="Times New Roman" w:hAnsi="Times New Roman" w:cs="Times New Roman"/>
                <w:color w:val="000000"/>
                <w:sz w:val="20"/>
                <w:szCs w:val="20"/>
              </w:rPr>
            </w:pPr>
          </w:p>
          <w:p w:rsidR="000918B8" w:rsidRPr="000918B8" w:rsidRDefault="000918B8" w:rsidP="000918B8">
            <w:pPr>
              <w:jc w:val="center"/>
              <w:rPr>
                <w:rFonts w:ascii="Times New Roman" w:eastAsia="Times New Roman" w:hAnsi="Times New Roman" w:cs="Times New Roman"/>
                <w:color w:val="000000"/>
                <w:sz w:val="20"/>
                <w:szCs w:val="20"/>
              </w:rPr>
            </w:pPr>
          </w:p>
          <w:p w:rsidR="000918B8" w:rsidRPr="000918B8" w:rsidRDefault="000918B8" w:rsidP="000918B8">
            <w:pPr>
              <w:jc w:val="center"/>
              <w:rPr>
                <w:rFonts w:ascii="Times New Roman" w:eastAsia="Times New Roman" w:hAnsi="Times New Roman" w:cs="Times New Roman"/>
                <w:color w:val="000000"/>
                <w:sz w:val="20"/>
                <w:szCs w:val="20"/>
              </w:rPr>
            </w:pPr>
          </w:p>
          <w:p w:rsidR="000918B8" w:rsidRPr="000918B8" w:rsidRDefault="000918B8" w:rsidP="000918B8">
            <w:pPr>
              <w:jc w:val="center"/>
              <w:rPr>
                <w:rFonts w:ascii="Times New Roman" w:eastAsia="Times New Roman" w:hAnsi="Times New Roman" w:cs="Times New Roman"/>
                <w:color w:val="000000"/>
                <w:sz w:val="20"/>
                <w:szCs w:val="20"/>
              </w:rPr>
            </w:pPr>
          </w:p>
          <w:p w:rsidR="000918B8" w:rsidRPr="000918B8" w:rsidRDefault="000918B8" w:rsidP="000918B8">
            <w:pPr>
              <w:jc w:val="center"/>
              <w:rPr>
                <w:rFonts w:ascii="Times New Roman" w:eastAsia="Times New Roman" w:hAnsi="Times New Roman" w:cs="Times New Roman"/>
                <w:color w:val="000000"/>
                <w:sz w:val="20"/>
                <w:szCs w:val="20"/>
              </w:rPr>
            </w:pPr>
          </w:p>
          <w:p w:rsidR="000918B8" w:rsidRPr="000918B8" w:rsidRDefault="000918B8" w:rsidP="000918B8">
            <w:pPr>
              <w:jc w:val="center"/>
              <w:rPr>
                <w:rFonts w:ascii="Times New Roman" w:eastAsia="Times New Roman" w:hAnsi="Times New Roman" w:cs="Times New Roman"/>
                <w:color w:val="000000"/>
                <w:sz w:val="20"/>
                <w:szCs w:val="20"/>
              </w:rPr>
            </w:pPr>
          </w:p>
          <w:p w:rsidR="000918B8" w:rsidRPr="000918B8" w:rsidRDefault="000918B8" w:rsidP="000918B8">
            <w:pPr>
              <w:jc w:val="center"/>
              <w:rPr>
                <w:rFonts w:ascii="Times New Roman" w:eastAsia="Times New Roman" w:hAnsi="Times New Roman" w:cs="Times New Roman"/>
                <w:color w:val="000000"/>
                <w:sz w:val="20"/>
                <w:szCs w:val="20"/>
              </w:rPr>
            </w:pPr>
          </w:p>
        </w:tc>
        <w:tc>
          <w:tcPr>
            <w:tcW w:w="0" w:type="auto"/>
            <w:hideMark/>
          </w:tcPr>
          <w:p w:rsidR="000918B8" w:rsidRPr="000918B8" w:rsidRDefault="000918B8" w:rsidP="000918B8">
            <w:pPr>
              <w:rPr>
                <w:rFonts w:ascii="Times New Roman" w:eastAsia="Times New Roman" w:hAnsi="Times New Roman" w:cs="Times New Roman"/>
                <w:color w:val="000000"/>
                <w:sz w:val="20"/>
                <w:szCs w:val="20"/>
              </w:rPr>
            </w:pPr>
          </w:p>
        </w:tc>
        <w:tc>
          <w:tcPr>
            <w:tcW w:w="0" w:type="auto"/>
            <w:tcBorders>
              <w:right w:val="nil"/>
            </w:tcBorders>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YES (fully implemented)</w:t>
            </w:r>
          </w:p>
        </w:tc>
        <w:tc>
          <w:tcPr>
            <w:tcW w:w="0" w:type="auto"/>
            <w:tcBorders>
              <w:left w:val="nil"/>
            </w:tcBorders>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 xml:space="preserve">This data is provided to the Commission annually. Our reports over the past years have shown considerable decrease in the targeting of this specie. However, measures will now be set to provide this data to the Commission on a semi-annual basis. </w:t>
            </w:r>
            <w:r w:rsidRPr="000918B8">
              <w:rPr>
                <w:rFonts w:ascii="Times New Roman" w:eastAsia="Times New Roman" w:hAnsi="Times New Roman" w:cs="Times New Roman"/>
                <w:color w:val="000000"/>
                <w:sz w:val="20"/>
                <w:szCs w:val="20"/>
              </w:rPr>
              <w:br/>
              <w:t> </w:t>
            </w:r>
            <w:r w:rsidRPr="000918B8">
              <w:rPr>
                <w:rFonts w:ascii="Times New Roman" w:eastAsia="Times New Roman" w:hAnsi="Times New Roman" w:cs="Times New Roman"/>
                <w:color w:val="000000"/>
                <w:sz w:val="20"/>
                <w:szCs w:val="20"/>
              </w:rPr>
              <w:br/>
              <w:t>As at 19 July 2013: Annual Report Part 1 covering 2012 activities had not been received by the WCPFC Secretariat</w:t>
            </w:r>
            <w:r w:rsidRPr="000918B8">
              <w:rPr>
                <w:rFonts w:ascii="Times New Roman" w:eastAsia="Times New Roman" w:hAnsi="Times New Roman" w:cs="Times New Roman"/>
                <w:color w:val="000000"/>
                <w:sz w:val="20"/>
                <w:szCs w:val="20"/>
              </w:rPr>
              <w:br/>
            </w:r>
            <w:r w:rsidRPr="000918B8">
              <w:rPr>
                <w:rFonts w:ascii="Times New Roman" w:eastAsia="Times New Roman" w:hAnsi="Times New Roman" w:cs="Times New Roman"/>
                <w:color w:val="000000"/>
                <w:sz w:val="20"/>
                <w:szCs w:val="20"/>
              </w:rPr>
              <w:br/>
            </w:r>
            <w:r w:rsidRPr="00DC2E71">
              <w:rPr>
                <w:rFonts w:ascii="Times New Roman" w:eastAsia="Times New Roman" w:hAnsi="Times New Roman" w:cs="Times New Roman"/>
                <w:i/>
                <w:iCs/>
                <w:sz w:val="20"/>
                <w:szCs w:val="20"/>
              </w:rPr>
              <w:t xml:space="preserve">The information on Albacore catches done by our one long line vessel in the WCPFC convention area is stated within the attached Annual Report Part 1. Reference is made to the amount of fishing days, gear type and catch weight by specie within this report for 2012. </w:t>
            </w:r>
          </w:p>
        </w:tc>
        <w:tc>
          <w:tcPr>
            <w:tcW w:w="0" w:type="auto"/>
            <w:hideMark/>
          </w:tcPr>
          <w:p w:rsidR="000918B8" w:rsidRPr="000918B8" w:rsidRDefault="000918B8" w:rsidP="000918B8">
            <w:pPr>
              <w:rPr>
                <w:rFonts w:ascii="Times New Roman" w:eastAsia="Times New Roman" w:hAnsi="Times New Roman" w:cs="Times New Roman"/>
                <w:color w:val="000000"/>
                <w:sz w:val="20"/>
                <w:szCs w:val="20"/>
              </w:rPr>
            </w:pPr>
          </w:p>
        </w:tc>
      </w:tr>
      <w:tr w:rsidR="000918B8" w:rsidRPr="000918B8" w:rsidTr="000918B8">
        <w:trPr>
          <w:trHeight w:val="3060"/>
        </w:trPr>
        <w:tc>
          <w:tcPr>
            <w:tcW w:w="0" w:type="auto"/>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lastRenderedPageBreak/>
              <w:t>Canada</w:t>
            </w:r>
          </w:p>
        </w:tc>
        <w:tc>
          <w:tcPr>
            <w:tcW w:w="0" w:type="auto"/>
            <w:vMerge/>
            <w:hideMark/>
          </w:tcPr>
          <w:p w:rsidR="000918B8" w:rsidRPr="000918B8" w:rsidRDefault="000918B8" w:rsidP="000918B8">
            <w:pPr>
              <w:rPr>
                <w:rFonts w:ascii="Times New Roman" w:eastAsia="Times New Roman" w:hAnsi="Times New Roman" w:cs="Times New Roman"/>
                <w:color w:val="000000"/>
                <w:sz w:val="20"/>
                <w:szCs w:val="20"/>
              </w:rPr>
            </w:pPr>
          </w:p>
        </w:tc>
        <w:tc>
          <w:tcPr>
            <w:tcW w:w="0" w:type="auto"/>
            <w:hideMark/>
          </w:tcPr>
          <w:p w:rsidR="000918B8" w:rsidRPr="000918B8" w:rsidRDefault="000918B8" w:rsidP="000918B8">
            <w:pPr>
              <w:rPr>
                <w:rFonts w:ascii="Times New Roman" w:eastAsia="Times New Roman" w:hAnsi="Times New Roman" w:cs="Times New Roman"/>
                <w:color w:val="000000"/>
                <w:sz w:val="20"/>
                <w:szCs w:val="20"/>
              </w:rPr>
            </w:pPr>
          </w:p>
        </w:tc>
        <w:tc>
          <w:tcPr>
            <w:tcW w:w="0" w:type="auto"/>
            <w:tcBorders>
              <w:right w:val="nil"/>
            </w:tcBorders>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YES (fully implemented)</w:t>
            </w:r>
          </w:p>
        </w:tc>
        <w:tc>
          <w:tcPr>
            <w:tcW w:w="0" w:type="auto"/>
            <w:tcBorders>
              <w:left w:val="nil"/>
            </w:tcBorders>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Data was received by WCPFC through AR Part 1, 2013</w:t>
            </w:r>
            <w:r w:rsidRPr="000918B8">
              <w:rPr>
                <w:rFonts w:ascii="Times New Roman" w:eastAsia="Times New Roman" w:hAnsi="Times New Roman" w:cs="Times New Roman"/>
                <w:color w:val="000000"/>
                <w:sz w:val="20"/>
                <w:szCs w:val="20"/>
              </w:rPr>
              <w:br/>
              <w:t xml:space="preserve">Catch: Less than 1t inside WCPFC CA and 2,497t in North Pacific Ocean.  Effort:  2 vessel days.  Gear:  ALB Troll fishery  (AR </w:t>
            </w:r>
            <w:proofErr w:type="spellStart"/>
            <w:r w:rsidRPr="000918B8">
              <w:rPr>
                <w:rFonts w:ascii="Times New Roman" w:eastAsia="Times New Roman" w:hAnsi="Times New Roman" w:cs="Times New Roman"/>
                <w:color w:val="000000"/>
                <w:sz w:val="20"/>
                <w:szCs w:val="20"/>
              </w:rPr>
              <w:t>Pt</w:t>
            </w:r>
            <w:proofErr w:type="spellEnd"/>
            <w:r w:rsidRPr="000918B8">
              <w:rPr>
                <w:rFonts w:ascii="Times New Roman" w:eastAsia="Times New Roman" w:hAnsi="Times New Roman" w:cs="Times New Roman"/>
                <w:color w:val="000000"/>
                <w:sz w:val="20"/>
                <w:szCs w:val="20"/>
              </w:rPr>
              <w:t xml:space="preserve"> 1, 2013)</w:t>
            </w:r>
          </w:p>
        </w:tc>
        <w:tc>
          <w:tcPr>
            <w:tcW w:w="0" w:type="auto"/>
            <w:hideMark/>
          </w:tcPr>
          <w:p w:rsidR="000918B8" w:rsidRPr="000918B8" w:rsidRDefault="000918B8" w:rsidP="000918B8">
            <w:pPr>
              <w:rPr>
                <w:rFonts w:ascii="Times New Roman" w:eastAsia="Times New Roman" w:hAnsi="Times New Roman" w:cs="Times New Roman"/>
                <w:color w:val="000000"/>
                <w:sz w:val="20"/>
                <w:szCs w:val="20"/>
              </w:rPr>
            </w:pPr>
          </w:p>
        </w:tc>
      </w:tr>
      <w:tr w:rsidR="000918B8" w:rsidRPr="000918B8" w:rsidTr="000918B8">
        <w:trPr>
          <w:trHeight w:val="1691"/>
        </w:trPr>
        <w:tc>
          <w:tcPr>
            <w:tcW w:w="0" w:type="auto"/>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lastRenderedPageBreak/>
              <w:t>China</w:t>
            </w:r>
          </w:p>
        </w:tc>
        <w:tc>
          <w:tcPr>
            <w:tcW w:w="0" w:type="auto"/>
            <w:vMerge/>
            <w:hideMark/>
          </w:tcPr>
          <w:p w:rsidR="000918B8" w:rsidRPr="000918B8" w:rsidRDefault="000918B8" w:rsidP="000918B8">
            <w:pPr>
              <w:rPr>
                <w:rFonts w:ascii="Times New Roman" w:eastAsia="Times New Roman" w:hAnsi="Times New Roman" w:cs="Times New Roman"/>
                <w:color w:val="000000"/>
                <w:sz w:val="20"/>
                <w:szCs w:val="20"/>
              </w:rPr>
            </w:pPr>
          </w:p>
        </w:tc>
        <w:tc>
          <w:tcPr>
            <w:tcW w:w="0" w:type="auto"/>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CMM 2005-03 p4: report catches of NP ALB annually - explanation as above (2005-03 para3)</w:t>
            </w:r>
          </w:p>
        </w:tc>
        <w:tc>
          <w:tcPr>
            <w:tcW w:w="0" w:type="auto"/>
            <w:tcBorders>
              <w:right w:val="nil"/>
            </w:tcBorders>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YES (fully implemented)</w:t>
            </w:r>
          </w:p>
        </w:tc>
        <w:tc>
          <w:tcPr>
            <w:tcW w:w="0" w:type="auto"/>
            <w:tcBorders>
              <w:left w:val="nil"/>
            </w:tcBorders>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Such information is included in the overall scientific data as required by the Commission by Apr 20.  Such data could be found by latitude degrees</w:t>
            </w:r>
            <w:r w:rsidRPr="000918B8">
              <w:rPr>
                <w:rFonts w:ascii="Times New Roman" w:eastAsia="Times New Roman" w:hAnsi="Times New Roman" w:cs="Times New Roman"/>
                <w:color w:val="000000"/>
                <w:sz w:val="20"/>
                <w:szCs w:val="20"/>
              </w:rPr>
              <w:br/>
            </w:r>
            <w:r w:rsidRPr="000918B8">
              <w:rPr>
                <w:rFonts w:ascii="Times New Roman" w:eastAsia="Times New Roman" w:hAnsi="Times New Roman" w:cs="Times New Roman"/>
                <w:color w:val="000000"/>
                <w:sz w:val="20"/>
                <w:szCs w:val="20"/>
              </w:rPr>
              <w:br/>
            </w:r>
            <w:r w:rsidRPr="00DC2E71">
              <w:rPr>
                <w:rFonts w:ascii="Times New Roman" w:eastAsia="Times New Roman" w:hAnsi="Times New Roman" w:cs="Times New Roman"/>
                <w:i/>
                <w:iCs/>
                <w:sz w:val="20"/>
                <w:szCs w:val="20"/>
              </w:rPr>
              <w:t xml:space="preserve">Such information is available in the annual catch data submitted to the Commission. In the </w:t>
            </w:r>
            <w:proofErr w:type="spellStart"/>
            <w:r w:rsidRPr="00DC2E71">
              <w:rPr>
                <w:rFonts w:ascii="Times New Roman" w:eastAsia="Times New Roman" w:hAnsi="Times New Roman" w:cs="Times New Roman"/>
                <w:i/>
                <w:iCs/>
                <w:sz w:val="20"/>
                <w:szCs w:val="20"/>
              </w:rPr>
              <w:t>xls</w:t>
            </w:r>
            <w:proofErr w:type="spellEnd"/>
            <w:r w:rsidRPr="00DC2E71">
              <w:rPr>
                <w:rFonts w:ascii="Times New Roman" w:eastAsia="Times New Roman" w:hAnsi="Times New Roman" w:cs="Times New Roman"/>
                <w:i/>
                <w:iCs/>
                <w:sz w:val="20"/>
                <w:szCs w:val="20"/>
              </w:rPr>
              <w:t xml:space="preserve"> table, catch is indicated by 5X5 degrees.</w:t>
            </w:r>
          </w:p>
        </w:tc>
        <w:tc>
          <w:tcPr>
            <w:tcW w:w="0" w:type="auto"/>
            <w:hideMark/>
          </w:tcPr>
          <w:p w:rsidR="000918B8" w:rsidRPr="000918B8" w:rsidRDefault="000918B8" w:rsidP="000918B8">
            <w:pPr>
              <w:rPr>
                <w:rFonts w:ascii="Times New Roman" w:eastAsia="Times New Roman" w:hAnsi="Times New Roman" w:cs="Times New Roman"/>
                <w:color w:val="000000"/>
                <w:sz w:val="20"/>
                <w:szCs w:val="20"/>
              </w:rPr>
            </w:pPr>
          </w:p>
        </w:tc>
      </w:tr>
      <w:tr w:rsidR="000918B8" w:rsidRPr="000918B8" w:rsidTr="000918B8">
        <w:trPr>
          <w:trHeight w:val="800"/>
        </w:trPr>
        <w:tc>
          <w:tcPr>
            <w:tcW w:w="0" w:type="auto"/>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Fiji</w:t>
            </w:r>
          </w:p>
        </w:tc>
        <w:tc>
          <w:tcPr>
            <w:tcW w:w="0" w:type="auto"/>
            <w:vMerge/>
            <w:hideMark/>
          </w:tcPr>
          <w:p w:rsidR="000918B8" w:rsidRPr="000918B8" w:rsidRDefault="000918B8" w:rsidP="000918B8">
            <w:pPr>
              <w:rPr>
                <w:rFonts w:ascii="Times New Roman" w:eastAsia="Times New Roman" w:hAnsi="Times New Roman" w:cs="Times New Roman"/>
                <w:color w:val="000000"/>
                <w:sz w:val="20"/>
                <w:szCs w:val="20"/>
              </w:rPr>
            </w:pPr>
          </w:p>
        </w:tc>
        <w:tc>
          <w:tcPr>
            <w:tcW w:w="0" w:type="auto"/>
            <w:hideMark/>
          </w:tcPr>
          <w:p w:rsidR="000918B8" w:rsidRPr="000918B8" w:rsidRDefault="000918B8" w:rsidP="000918B8">
            <w:pPr>
              <w:rPr>
                <w:rFonts w:ascii="Times New Roman" w:eastAsia="Times New Roman" w:hAnsi="Times New Roman" w:cs="Times New Roman"/>
                <w:color w:val="000000"/>
                <w:sz w:val="20"/>
                <w:szCs w:val="20"/>
              </w:rPr>
            </w:pPr>
          </w:p>
        </w:tc>
        <w:tc>
          <w:tcPr>
            <w:tcW w:w="0" w:type="auto"/>
            <w:tcBorders>
              <w:right w:val="nil"/>
            </w:tcBorders>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YES (fully implemented)</w:t>
            </w:r>
          </w:p>
        </w:tc>
        <w:tc>
          <w:tcPr>
            <w:tcW w:w="0" w:type="auto"/>
            <w:tcBorders>
              <w:left w:val="nil"/>
            </w:tcBorders>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 xml:space="preserve">15 Fiji flagged LL vessels logged to have caught ALB north of equator at a total of 313.2mt, fishing at a total of 357 days (AR </w:t>
            </w:r>
            <w:proofErr w:type="spellStart"/>
            <w:r w:rsidRPr="000918B8">
              <w:rPr>
                <w:rFonts w:ascii="Times New Roman" w:eastAsia="Times New Roman" w:hAnsi="Times New Roman" w:cs="Times New Roman"/>
                <w:color w:val="000000"/>
                <w:sz w:val="20"/>
                <w:szCs w:val="20"/>
              </w:rPr>
              <w:t>Pt</w:t>
            </w:r>
            <w:proofErr w:type="spellEnd"/>
            <w:r w:rsidRPr="000918B8">
              <w:rPr>
                <w:rFonts w:ascii="Times New Roman" w:eastAsia="Times New Roman" w:hAnsi="Times New Roman" w:cs="Times New Roman"/>
                <w:color w:val="000000"/>
                <w:sz w:val="20"/>
                <w:szCs w:val="20"/>
              </w:rPr>
              <w:t xml:space="preserve"> 1, 2013 pg.10)</w:t>
            </w:r>
          </w:p>
        </w:tc>
        <w:tc>
          <w:tcPr>
            <w:tcW w:w="0" w:type="auto"/>
            <w:hideMark/>
          </w:tcPr>
          <w:p w:rsidR="000918B8" w:rsidRPr="000918B8" w:rsidRDefault="000918B8" w:rsidP="000918B8">
            <w:pPr>
              <w:rPr>
                <w:rFonts w:ascii="Times New Roman" w:eastAsia="Times New Roman" w:hAnsi="Times New Roman" w:cs="Times New Roman"/>
                <w:color w:val="000000"/>
                <w:sz w:val="20"/>
                <w:szCs w:val="20"/>
              </w:rPr>
            </w:pPr>
          </w:p>
        </w:tc>
      </w:tr>
      <w:tr w:rsidR="000918B8" w:rsidRPr="000918B8" w:rsidTr="000918B8">
        <w:trPr>
          <w:trHeight w:val="2330"/>
        </w:trPr>
        <w:tc>
          <w:tcPr>
            <w:tcW w:w="0" w:type="auto"/>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Federated States of Micronesia</w:t>
            </w:r>
          </w:p>
        </w:tc>
        <w:tc>
          <w:tcPr>
            <w:tcW w:w="0" w:type="auto"/>
            <w:vMerge/>
            <w:hideMark/>
          </w:tcPr>
          <w:p w:rsidR="000918B8" w:rsidRPr="000918B8" w:rsidRDefault="000918B8" w:rsidP="000918B8">
            <w:pPr>
              <w:rPr>
                <w:rFonts w:ascii="Times New Roman" w:eastAsia="Times New Roman" w:hAnsi="Times New Roman" w:cs="Times New Roman"/>
                <w:color w:val="000000"/>
                <w:sz w:val="20"/>
                <w:szCs w:val="20"/>
              </w:rPr>
            </w:pPr>
          </w:p>
        </w:tc>
        <w:tc>
          <w:tcPr>
            <w:tcW w:w="0" w:type="auto"/>
            <w:hideMark/>
          </w:tcPr>
          <w:p w:rsidR="000918B8" w:rsidRPr="000918B8" w:rsidRDefault="000918B8" w:rsidP="000918B8">
            <w:pPr>
              <w:rPr>
                <w:rFonts w:ascii="Times New Roman" w:eastAsia="Times New Roman" w:hAnsi="Times New Roman" w:cs="Times New Roman"/>
                <w:color w:val="000000"/>
                <w:sz w:val="20"/>
                <w:szCs w:val="20"/>
              </w:rPr>
            </w:pPr>
          </w:p>
        </w:tc>
        <w:tc>
          <w:tcPr>
            <w:tcW w:w="0" w:type="auto"/>
            <w:tcBorders>
              <w:right w:val="nil"/>
            </w:tcBorders>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YES (fully implemented)</w:t>
            </w:r>
          </w:p>
        </w:tc>
        <w:tc>
          <w:tcPr>
            <w:tcW w:w="0" w:type="auto"/>
            <w:tcBorders>
              <w:left w:val="nil"/>
            </w:tcBorders>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There are no FSM flagged vessels</w:t>
            </w:r>
            <w:proofErr w:type="gramStart"/>
            <w:r w:rsidRPr="000918B8">
              <w:rPr>
                <w:rFonts w:ascii="Times New Roman" w:eastAsia="Times New Roman" w:hAnsi="Times New Roman" w:cs="Times New Roman"/>
                <w:color w:val="000000"/>
                <w:sz w:val="20"/>
                <w:szCs w:val="20"/>
              </w:rPr>
              <w:t>  Targeting</w:t>
            </w:r>
            <w:proofErr w:type="gramEnd"/>
            <w:r w:rsidRPr="000918B8">
              <w:rPr>
                <w:rFonts w:ascii="Times New Roman" w:eastAsia="Times New Roman" w:hAnsi="Times New Roman" w:cs="Times New Roman"/>
                <w:color w:val="000000"/>
                <w:sz w:val="20"/>
                <w:szCs w:val="20"/>
              </w:rPr>
              <w:t xml:space="preserve"> NPA but only caught </w:t>
            </w:r>
            <w:proofErr w:type="spellStart"/>
            <w:r w:rsidRPr="000918B8">
              <w:rPr>
                <w:rFonts w:ascii="Times New Roman" w:eastAsia="Times New Roman" w:hAnsi="Times New Roman" w:cs="Times New Roman"/>
                <w:color w:val="000000"/>
                <w:sz w:val="20"/>
                <w:szCs w:val="20"/>
              </w:rPr>
              <w:t>incidetally</w:t>
            </w:r>
            <w:proofErr w:type="spellEnd"/>
            <w:r w:rsidRPr="000918B8">
              <w:rPr>
                <w:rFonts w:ascii="Times New Roman" w:eastAsia="Times New Roman" w:hAnsi="Times New Roman" w:cs="Times New Roman"/>
                <w:color w:val="000000"/>
                <w:sz w:val="20"/>
                <w:szCs w:val="20"/>
              </w:rPr>
              <w:t xml:space="preserve"> as by-catch in the Convention Area. SPC provided the data on </w:t>
            </w:r>
            <w:proofErr w:type="spellStart"/>
            <w:r w:rsidRPr="000918B8">
              <w:rPr>
                <w:rFonts w:ascii="Times New Roman" w:eastAsia="Times New Roman" w:hAnsi="Times New Roman" w:cs="Times New Roman"/>
                <w:color w:val="000000"/>
                <w:sz w:val="20"/>
                <w:szCs w:val="20"/>
              </w:rPr>
              <w:t>behal</w:t>
            </w:r>
            <w:proofErr w:type="spellEnd"/>
            <w:r w:rsidRPr="000918B8">
              <w:rPr>
                <w:rFonts w:ascii="Times New Roman" w:eastAsia="Times New Roman" w:hAnsi="Times New Roman" w:cs="Times New Roman"/>
                <w:color w:val="000000"/>
                <w:sz w:val="20"/>
                <w:szCs w:val="20"/>
              </w:rPr>
              <w:t xml:space="preserve"> of FSM to the WCPFC</w:t>
            </w:r>
            <w:r w:rsidRPr="000918B8">
              <w:rPr>
                <w:rFonts w:ascii="Times New Roman" w:eastAsia="Times New Roman" w:hAnsi="Times New Roman" w:cs="Times New Roman"/>
                <w:color w:val="000000"/>
                <w:sz w:val="20"/>
                <w:szCs w:val="20"/>
              </w:rPr>
              <w:br/>
              <w:t> </w:t>
            </w:r>
            <w:r w:rsidRPr="000918B8">
              <w:rPr>
                <w:rFonts w:ascii="Times New Roman" w:eastAsia="Times New Roman" w:hAnsi="Times New Roman" w:cs="Times New Roman"/>
                <w:color w:val="000000"/>
                <w:sz w:val="20"/>
                <w:szCs w:val="20"/>
              </w:rPr>
              <w:br/>
              <w:t xml:space="preserve">AR </w:t>
            </w:r>
            <w:proofErr w:type="spellStart"/>
            <w:r w:rsidRPr="000918B8">
              <w:rPr>
                <w:rFonts w:ascii="Times New Roman" w:eastAsia="Times New Roman" w:hAnsi="Times New Roman" w:cs="Times New Roman"/>
                <w:color w:val="000000"/>
                <w:sz w:val="20"/>
                <w:szCs w:val="20"/>
              </w:rPr>
              <w:t>Pt</w:t>
            </w:r>
            <w:proofErr w:type="spellEnd"/>
            <w:r w:rsidRPr="000918B8">
              <w:rPr>
                <w:rFonts w:ascii="Times New Roman" w:eastAsia="Times New Roman" w:hAnsi="Times New Roman" w:cs="Times New Roman"/>
                <w:color w:val="000000"/>
                <w:sz w:val="20"/>
                <w:szCs w:val="20"/>
              </w:rPr>
              <w:t xml:space="preserve"> 1 2013 - reported (44mt) of albacore by FSM flagged fleet, catch for area north of equator was not specified.  No catch of Albacore was reported in AR </w:t>
            </w:r>
            <w:proofErr w:type="spellStart"/>
            <w:r w:rsidRPr="000918B8">
              <w:rPr>
                <w:rFonts w:ascii="Times New Roman" w:eastAsia="Times New Roman" w:hAnsi="Times New Roman" w:cs="Times New Roman"/>
                <w:color w:val="000000"/>
                <w:sz w:val="20"/>
                <w:szCs w:val="20"/>
              </w:rPr>
              <w:t>Pt</w:t>
            </w:r>
            <w:proofErr w:type="spellEnd"/>
            <w:r w:rsidRPr="000918B8">
              <w:rPr>
                <w:rFonts w:ascii="Times New Roman" w:eastAsia="Times New Roman" w:hAnsi="Times New Roman" w:cs="Times New Roman"/>
                <w:color w:val="000000"/>
                <w:sz w:val="20"/>
                <w:szCs w:val="20"/>
              </w:rPr>
              <w:t xml:space="preserve"> 1 for the foreign flagged fleet operating within FSM waters.</w:t>
            </w:r>
          </w:p>
        </w:tc>
        <w:tc>
          <w:tcPr>
            <w:tcW w:w="0" w:type="auto"/>
            <w:hideMark/>
          </w:tcPr>
          <w:p w:rsidR="000918B8" w:rsidRPr="000918B8" w:rsidRDefault="000918B8" w:rsidP="000918B8">
            <w:pPr>
              <w:rPr>
                <w:rFonts w:ascii="Times New Roman" w:eastAsia="Times New Roman" w:hAnsi="Times New Roman" w:cs="Times New Roman"/>
                <w:color w:val="000000"/>
                <w:sz w:val="20"/>
                <w:szCs w:val="20"/>
              </w:rPr>
            </w:pPr>
          </w:p>
        </w:tc>
      </w:tr>
      <w:tr w:rsidR="000918B8" w:rsidRPr="000918B8" w:rsidTr="000918B8">
        <w:trPr>
          <w:trHeight w:val="1250"/>
        </w:trPr>
        <w:tc>
          <w:tcPr>
            <w:tcW w:w="0" w:type="auto"/>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lastRenderedPageBreak/>
              <w:t>Indonesia</w:t>
            </w:r>
          </w:p>
        </w:tc>
        <w:tc>
          <w:tcPr>
            <w:tcW w:w="0" w:type="auto"/>
            <w:vMerge/>
            <w:hideMark/>
          </w:tcPr>
          <w:p w:rsidR="000918B8" w:rsidRPr="000918B8" w:rsidRDefault="000918B8" w:rsidP="000918B8">
            <w:pPr>
              <w:rPr>
                <w:rFonts w:ascii="Times New Roman" w:eastAsia="Times New Roman" w:hAnsi="Times New Roman" w:cs="Times New Roman"/>
                <w:color w:val="000000"/>
                <w:sz w:val="20"/>
                <w:szCs w:val="20"/>
              </w:rPr>
            </w:pPr>
          </w:p>
        </w:tc>
        <w:tc>
          <w:tcPr>
            <w:tcW w:w="0" w:type="auto"/>
            <w:hideMark/>
          </w:tcPr>
          <w:p w:rsidR="000918B8" w:rsidRPr="000918B8" w:rsidRDefault="000918B8" w:rsidP="000918B8">
            <w:pPr>
              <w:rPr>
                <w:rFonts w:ascii="Times New Roman" w:eastAsia="Times New Roman" w:hAnsi="Times New Roman" w:cs="Times New Roman"/>
                <w:color w:val="000000"/>
                <w:sz w:val="20"/>
                <w:szCs w:val="20"/>
              </w:rPr>
            </w:pPr>
          </w:p>
        </w:tc>
        <w:tc>
          <w:tcPr>
            <w:tcW w:w="0" w:type="auto"/>
            <w:tcBorders>
              <w:right w:val="nil"/>
            </w:tcBorders>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N/A</w:t>
            </w:r>
          </w:p>
        </w:tc>
        <w:tc>
          <w:tcPr>
            <w:tcW w:w="0" w:type="auto"/>
            <w:tcBorders>
              <w:left w:val="nil"/>
            </w:tcBorders>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Indonesia does not have North Pacific Albacore Fishery</w:t>
            </w:r>
            <w:r w:rsidRPr="000918B8">
              <w:rPr>
                <w:rFonts w:ascii="Times New Roman" w:eastAsia="Times New Roman" w:hAnsi="Times New Roman" w:cs="Times New Roman"/>
                <w:color w:val="000000"/>
                <w:sz w:val="20"/>
                <w:szCs w:val="20"/>
              </w:rPr>
              <w:br/>
              <w:t> </w:t>
            </w:r>
            <w:r w:rsidRPr="000918B8">
              <w:rPr>
                <w:rFonts w:ascii="Times New Roman" w:eastAsia="Times New Roman" w:hAnsi="Times New Roman" w:cs="Times New Roman"/>
                <w:color w:val="000000"/>
                <w:sz w:val="20"/>
                <w:szCs w:val="20"/>
              </w:rPr>
              <w:br/>
              <w:t xml:space="preserve">Indonesia </w:t>
            </w:r>
            <w:proofErr w:type="gramStart"/>
            <w:r w:rsidRPr="000918B8">
              <w:rPr>
                <w:rFonts w:ascii="Times New Roman" w:eastAsia="Times New Roman" w:hAnsi="Times New Roman" w:cs="Times New Roman"/>
                <w:color w:val="000000"/>
                <w:sz w:val="20"/>
                <w:szCs w:val="20"/>
              </w:rPr>
              <w:t>northern waters is</w:t>
            </w:r>
            <w:proofErr w:type="gramEnd"/>
            <w:r w:rsidRPr="000918B8">
              <w:rPr>
                <w:rFonts w:ascii="Times New Roman" w:eastAsia="Times New Roman" w:hAnsi="Times New Roman" w:cs="Times New Roman"/>
                <w:color w:val="000000"/>
                <w:sz w:val="20"/>
                <w:szCs w:val="20"/>
              </w:rPr>
              <w:t xml:space="preserve"> above the equator. </w:t>
            </w:r>
            <w:proofErr w:type="spellStart"/>
            <w:r w:rsidRPr="000918B8">
              <w:rPr>
                <w:rFonts w:ascii="Times New Roman" w:eastAsia="Times New Roman" w:hAnsi="Times New Roman" w:cs="Times New Roman"/>
                <w:color w:val="000000"/>
                <w:sz w:val="20"/>
                <w:szCs w:val="20"/>
              </w:rPr>
              <w:t>Pt</w:t>
            </w:r>
            <w:proofErr w:type="spellEnd"/>
            <w:r w:rsidRPr="000918B8">
              <w:rPr>
                <w:rFonts w:ascii="Times New Roman" w:eastAsia="Times New Roman" w:hAnsi="Times New Roman" w:cs="Times New Roman"/>
                <w:color w:val="000000"/>
                <w:sz w:val="20"/>
                <w:szCs w:val="20"/>
              </w:rPr>
              <w:t xml:space="preserve"> 1 reports only on BET, YFT &amp; SKJ</w:t>
            </w:r>
          </w:p>
        </w:tc>
        <w:tc>
          <w:tcPr>
            <w:tcW w:w="0" w:type="auto"/>
            <w:hideMark/>
          </w:tcPr>
          <w:p w:rsidR="000918B8" w:rsidRPr="000918B8" w:rsidRDefault="000918B8" w:rsidP="000918B8">
            <w:pPr>
              <w:rPr>
                <w:rFonts w:ascii="Times New Roman" w:eastAsia="Times New Roman" w:hAnsi="Times New Roman" w:cs="Times New Roman"/>
                <w:color w:val="000000"/>
                <w:sz w:val="20"/>
                <w:szCs w:val="20"/>
              </w:rPr>
            </w:pPr>
          </w:p>
        </w:tc>
      </w:tr>
      <w:tr w:rsidR="000918B8" w:rsidRPr="000918B8" w:rsidTr="000918B8">
        <w:trPr>
          <w:trHeight w:val="710"/>
        </w:trPr>
        <w:tc>
          <w:tcPr>
            <w:tcW w:w="0" w:type="auto"/>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Japan</w:t>
            </w:r>
          </w:p>
        </w:tc>
        <w:tc>
          <w:tcPr>
            <w:tcW w:w="0" w:type="auto"/>
            <w:vMerge/>
            <w:hideMark/>
          </w:tcPr>
          <w:p w:rsidR="000918B8" w:rsidRPr="000918B8" w:rsidRDefault="000918B8" w:rsidP="000918B8">
            <w:pPr>
              <w:rPr>
                <w:rFonts w:ascii="Times New Roman" w:eastAsia="Times New Roman" w:hAnsi="Times New Roman" w:cs="Times New Roman"/>
                <w:color w:val="000000"/>
                <w:sz w:val="20"/>
                <w:szCs w:val="20"/>
              </w:rPr>
            </w:pPr>
          </w:p>
        </w:tc>
        <w:tc>
          <w:tcPr>
            <w:tcW w:w="0" w:type="auto"/>
            <w:hideMark/>
          </w:tcPr>
          <w:p w:rsidR="000918B8" w:rsidRPr="000918B8" w:rsidRDefault="000918B8" w:rsidP="000918B8">
            <w:pPr>
              <w:rPr>
                <w:rFonts w:ascii="Times New Roman" w:eastAsia="Times New Roman" w:hAnsi="Times New Roman" w:cs="Times New Roman"/>
                <w:color w:val="000000"/>
                <w:sz w:val="20"/>
                <w:szCs w:val="20"/>
              </w:rPr>
            </w:pPr>
          </w:p>
        </w:tc>
        <w:tc>
          <w:tcPr>
            <w:tcW w:w="0" w:type="auto"/>
            <w:tcBorders>
              <w:right w:val="nil"/>
            </w:tcBorders>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YES (fully implemented)</w:t>
            </w:r>
          </w:p>
        </w:tc>
        <w:tc>
          <w:tcPr>
            <w:tcW w:w="0" w:type="auto"/>
            <w:tcBorders>
              <w:left w:val="nil"/>
            </w:tcBorders>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 xml:space="preserve">AR </w:t>
            </w:r>
            <w:proofErr w:type="spellStart"/>
            <w:r w:rsidRPr="000918B8">
              <w:rPr>
                <w:rFonts w:ascii="Times New Roman" w:eastAsia="Times New Roman" w:hAnsi="Times New Roman" w:cs="Times New Roman"/>
                <w:color w:val="000000"/>
                <w:sz w:val="20"/>
                <w:szCs w:val="20"/>
              </w:rPr>
              <w:t>Pt</w:t>
            </w:r>
            <w:proofErr w:type="spellEnd"/>
            <w:r w:rsidRPr="000918B8">
              <w:rPr>
                <w:rFonts w:ascii="Times New Roman" w:eastAsia="Times New Roman" w:hAnsi="Times New Roman" w:cs="Times New Roman"/>
                <w:color w:val="000000"/>
                <w:sz w:val="20"/>
                <w:szCs w:val="20"/>
              </w:rPr>
              <w:t xml:space="preserve"> 1, Appendix Table 3 (pg.35) reports the albacore catch in </w:t>
            </w:r>
            <w:proofErr w:type="spellStart"/>
            <w:r w:rsidRPr="000918B8">
              <w:rPr>
                <w:rFonts w:ascii="Times New Roman" w:eastAsia="Times New Roman" w:hAnsi="Times New Roman" w:cs="Times New Roman"/>
                <w:color w:val="000000"/>
                <w:sz w:val="20"/>
                <w:szCs w:val="20"/>
              </w:rPr>
              <w:t>mt</w:t>
            </w:r>
            <w:proofErr w:type="spellEnd"/>
            <w:r w:rsidRPr="000918B8">
              <w:rPr>
                <w:rFonts w:ascii="Times New Roman" w:eastAsia="Times New Roman" w:hAnsi="Times New Roman" w:cs="Times New Roman"/>
                <w:color w:val="000000"/>
                <w:sz w:val="20"/>
                <w:szCs w:val="20"/>
              </w:rPr>
              <w:t xml:space="preserve"> and fishing effort in fishing days in the WCPCA north of the Equator</w:t>
            </w:r>
          </w:p>
        </w:tc>
        <w:tc>
          <w:tcPr>
            <w:tcW w:w="0" w:type="auto"/>
            <w:hideMark/>
          </w:tcPr>
          <w:p w:rsidR="000918B8" w:rsidRPr="000918B8" w:rsidRDefault="000918B8" w:rsidP="000918B8">
            <w:pPr>
              <w:rPr>
                <w:rFonts w:ascii="Times New Roman" w:eastAsia="Times New Roman" w:hAnsi="Times New Roman" w:cs="Times New Roman"/>
                <w:color w:val="000000"/>
                <w:sz w:val="20"/>
                <w:szCs w:val="20"/>
              </w:rPr>
            </w:pPr>
          </w:p>
        </w:tc>
      </w:tr>
      <w:tr w:rsidR="000918B8" w:rsidRPr="000918B8" w:rsidTr="000918B8">
        <w:trPr>
          <w:trHeight w:val="1250"/>
        </w:trPr>
        <w:tc>
          <w:tcPr>
            <w:tcW w:w="0" w:type="auto"/>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Kiribati</w:t>
            </w:r>
          </w:p>
        </w:tc>
        <w:tc>
          <w:tcPr>
            <w:tcW w:w="0" w:type="auto"/>
            <w:vMerge/>
            <w:hideMark/>
          </w:tcPr>
          <w:p w:rsidR="000918B8" w:rsidRPr="000918B8" w:rsidRDefault="000918B8" w:rsidP="000918B8">
            <w:pPr>
              <w:rPr>
                <w:rFonts w:ascii="Times New Roman" w:eastAsia="Times New Roman" w:hAnsi="Times New Roman" w:cs="Times New Roman"/>
                <w:color w:val="000000"/>
                <w:sz w:val="20"/>
                <w:szCs w:val="20"/>
              </w:rPr>
            </w:pPr>
          </w:p>
        </w:tc>
        <w:tc>
          <w:tcPr>
            <w:tcW w:w="0" w:type="auto"/>
            <w:hideMark/>
          </w:tcPr>
          <w:p w:rsidR="000918B8" w:rsidRPr="000918B8" w:rsidRDefault="000918B8" w:rsidP="000918B8">
            <w:pPr>
              <w:rPr>
                <w:rFonts w:ascii="Times New Roman" w:eastAsia="Times New Roman" w:hAnsi="Times New Roman" w:cs="Times New Roman"/>
                <w:color w:val="000000"/>
                <w:sz w:val="20"/>
                <w:szCs w:val="20"/>
              </w:rPr>
            </w:pPr>
          </w:p>
        </w:tc>
        <w:tc>
          <w:tcPr>
            <w:tcW w:w="0" w:type="auto"/>
            <w:tcBorders>
              <w:right w:val="nil"/>
            </w:tcBorders>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 </w:t>
            </w:r>
          </w:p>
        </w:tc>
        <w:tc>
          <w:tcPr>
            <w:tcW w:w="0" w:type="auto"/>
            <w:tcBorders>
              <w:left w:val="nil"/>
            </w:tcBorders>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 xml:space="preserve">AR </w:t>
            </w:r>
            <w:proofErr w:type="spellStart"/>
            <w:r w:rsidRPr="000918B8">
              <w:rPr>
                <w:rFonts w:ascii="Times New Roman" w:eastAsia="Times New Roman" w:hAnsi="Times New Roman" w:cs="Times New Roman"/>
                <w:color w:val="000000"/>
                <w:sz w:val="20"/>
                <w:szCs w:val="20"/>
              </w:rPr>
              <w:t>Pt</w:t>
            </w:r>
            <w:proofErr w:type="spellEnd"/>
            <w:r w:rsidRPr="000918B8">
              <w:rPr>
                <w:rFonts w:ascii="Times New Roman" w:eastAsia="Times New Roman" w:hAnsi="Times New Roman" w:cs="Times New Roman"/>
                <w:color w:val="000000"/>
                <w:sz w:val="20"/>
                <w:szCs w:val="20"/>
              </w:rPr>
              <w:t xml:space="preserve"> 1: provides some information on catches of NP Albacore by Kiribati vessels of 42.98Mt.  three </w:t>
            </w:r>
            <w:proofErr w:type="spellStart"/>
            <w:r w:rsidRPr="000918B8">
              <w:rPr>
                <w:rFonts w:ascii="Times New Roman" w:eastAsia="Times New Roman" w:hAnsi="Times New Roman" w:cs="Times New Roman"/>
                <w:color w:val="000000"/>
                <w:sz w:val="20"/>
                <w:szCs w:val="20"/>
              </w:rPr>
              <w:t>longline</w:t>
            </w:r>
            <w:proofErr w:type="spellEnd"/>
            <w:r w:rsidRPr="000918B8">
              <w:rPr>
                <w:rFonts w:ascii="Times New Roman" w:eastAsia="Times New Roman" w:hAnsi="Times New Roman" w:cs="Times New Roman"/>
                <w:color w:val="000000"/>
                <w:sz w:val="20"/>
                <w:szCs w:val="20"/>
              </w:rPr>
              <w:t xml:space="preserve"> vessels namely </w:t>
            </w:r>
            <w:proofErr w:type="spellStart"/>
            <w:r w:rsidRPr="000918B8">
              <w:rPr>
                <w:rFonts w:ascii="Times New Roman" w:eastAsia="Times New Roman" w:hAnsi="Times New Roman" w:cs="Times New Roman"/>
                <w:color w:val="000000"/>
                <w:sz w:val="20"/>
                <w:szCs w:val="20"/>
              </w:rPr>
              <w:t>Teraka</w:t>
            </w:r>
            <w:proofErr w:type="spellEnd"/>
            <w:r w:rsidRPr="000918B8">
              <w:rPr>
                <w:rFonts w:ascii="Times New Roman" w:eastAsia="Times New Roman" w:hAnsi="Times New Roman" w:cs="Times New Roman"/>
                <w:color w:val="000000"/>
                <w:sz w:val="20"/>
                <w:szCs w:val="20"/>
              </w:rPr>
              <w:t xml:space="preserve"> no.8, </w:t>
            </w:r>
            <w:proofErr w:type="spellStart"/>
            <w:r w:rsidRPr="000918B8">
              <w:rPr>
                <w:rFonts w:ascii="Times New Roman" w:eastAsia="Times New Roman" w:hAnsi="Times New Roman" w:cs="Times New Roman"/>
                <w:color w:val="000000"/>
                <w:sz w:val="20"/>
                <w:szCs w:val="20"/>
              </w:rPr>
              <w:t>Teraka</w:t>
            </w:r>
            <w:proofErr w:type="spellEnd"/>
            <w:r w:rsidRPr="000918B8">
              <w:rPr>
                <w:rFonts w:ascii="Times New Roman" w:eastAsia="Times New Roman" w:hAnsi="Times New Roman" w:cs="Times New Roman"/>
                <w:color w:val="000000"/>
                <w:sz w:val="20"/>
                <w:szCs w:val="20"/>
              </w:rPr>
              <w:t xml:space="preserve"> no. 18 and </w:t>
            </w:r>
            <w:proofErr w:type="spellStart"/>
            <w:r w:rsidRPr="000918B8">
              <w:rPr>
                <w:rFonts w:ascii="Times New Roman" w:eastAsia="Times New Roman" w:hAnsi="Times New Roman" w:cs="Times New Roman"/>
                <w:color w:val="000000"/>
                <w:sz w:val="20"/>
                <w:szCs w:val="20"/>
              </w:rPr>
              <w:t>Teraka</w:t>
            </w:r>
            <w:proofErr w:type="spellEnd"/>
            <w:r w:rsidRPr="000918B8">
              <w:rPr>
                <w:rFonts w:ascii="Times New Roman" w:eastAsia="Times New Roman" w:hAnsi="Times New Roman" w:cs="Times New Roman"/>
                <w:color w:val="000000"/>
                <w:sz w:val="20"/>
                <w:szCs w:val="20"/>
              </w:rPr>
              <w:t xml:space="preserve"> no.28 actively fish in the WCPFC Convention area</w:t>
            </w:r>
          </w:p>
        </w:tc>
        <w:tc>
          <w:tcPr>
            <w:tcW w:w="0" w:type="auto"/>
            <w:hideMark/>
          </w:tcPr>
          <w:p w:rsidR="000918B8" w:rsidRPr="000918B8" w:rsidRDefault="000918B8" w:rsidP="000918B8">
            <w:pPr>
              <w:rPr>
                <w:rFonts w:ascii="Times New Roman" w:eastAsia="Times New Roman" w:hAnsi="Times New Roman" w:cs="Times New Roman"/>
                <w:color w:val="000000"/>
                <w:sz w:val="20"/>
                <w:szCs w:val="20"/>
              </w:rPr>
            </w:pPr>
          </w:p>
        </w:tc>
      </w:tr>
      <w:tr w:rsidR="000918B8" w:rsidRPr="000918B8" w:rsidTr="000918B8">
        <w:trPr>
          <w:trHeight w:val="1700"/>
        </w:trPr>
        <w:tc>
          <w:tcPr>
            <w:tcW w:w="0" w:type="auto"/>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Korea (Republic of)</w:t>
            </w:r>
          </w:p>
        </w:tc>
        <w:tc>
          <w:tcPr>
            <w:tcW w:w="0" w:type="auto"/>
            <w:vMerge/>
            <w:hideMark/>
          </w:tcPr>
          <w:p w:rsidR="000918B8" w:rsidRPr="000918B8" w:rsidRDefault="000918B8" w:rsidP="000918B8">
            <w:pPr>
              <w:rPr>
                <w:rFonts w:ascii="Times New Roman" w:eastAsia="Times New Roman" w:hAnsi="Times New Roman" w:cs="Times New Roman"/>
                <w:color w:val="000000"/>
                <w:sz w:val="20"/>
                <w:szCs w:val="20"/>
              </w:rPr>
            </w:pPr>
          </w:p>
        </w:tc>
        <w:tc>
          <w:tcPr>
            <w:tcW w:w="0" w:type="auto"/>
            <w:hideMark/>
          </w:tcPr>
          <w:p w:rsidR="000918B8" w:rsidRPr="000918B8" w:rsidRDefault="000918B8" w:rsidP="000918B8">
            <w:pPr>
              <w:rPr>
                <w:rFonts w:ascii="Times New Roman" w:eastAsia="Times New Roman" w:hAnsi="Times New Roman" w:cs="Times New Roman"/>
                <w:color w:val="000000"/>
                <w:sz w:val="20"/>
                <w:szCs w:val="20"/>
              </w:rPr>
            </w:pPr>
          </w:p>
        </w:tc>
        <w:tc>
          <w:tcPr>
            <w:tcW w:w="0" w:type="auto"/>
            <w:tcBorders>
              <w:right w:val="nil"/>
            </w:tcBorders>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YES (fully implemented)</w:t>
            </w:r>
          </w:p>
        </w:tc>
        <w:tc>
          <w:tcPr>
            <w:tcW w:w="0" w:type="auto"/>
            <w:tcBorders>
              <w:left w:val="nil"/>
            </w:tcBorders>
            <w:hideMark/>
          </w:tcPr>
          <w:p w:rsidR="000918B8" w:rsidRPr="000918B8" w:rsidRDefault="000918B8" w:rsidP="000918B8">
            <w:pPr>
              <w:rPr>
                <w:rFonts w:ascii="Times New Roman" w:eastAsia="Times New Roman" w:hAnsi="Times New Roman" w:cs="Times New Roman"/>
                <w:color w:val="000000"/>
                <w:sz w:val="20"/>
                <w:szCs w:val="20"/>
              </w:rPr>
            </w:pPr>
            <w:proofErr w:type="gramStart"/>
            <w:r w:rsidRPr="000918B8">
              <w:rPr>
                <w:rFonts w:ascii="Times New Roman" w:eastAsia="Times New Roman" w:hAnsi="Times New Roman" w:cs="Times New Roman"/>
                <w:color w:val="000000"/>
                <w:sz w:val="20"/>
                <w:szCs w:val="20"/>
              </w:rPr>
              <w:t>as</w:t>
            </w:r>
            <w:proofErr w:type="gramEnd"/>
            <w:r w:rsidRPr="000918B8">
              <w:rPr>
                <w:rFonts w:ascii="Times New Roman" w:eastAsia="Times New Roman" w:hAnsi="Times New Roman" w:cs="Times New Roman"/>
                <w:color w:val="000000"/>
                <w:sz w:val="20"/>
                <w:szCs w:val="20"/>
              </w:rPr>
              <w:t xml:space="preserve"> above</w:t>
            </w:r>
            <w:r w:rsidRPr="000918B8">
              <w:rPr>
                <w:rFonts w:ascii="Times New Roman" w:eastAsia="Times New Roman" w:hAnsi="Times New Roman" w:cs="Times New Roman"/>
                <w:color w:val="000000"/>
                <w:sz w:val="20"/>
                <w:szCs w:val="20"/>
              </w:rPr>
              <w:br/>
              <w:t> </w:t>
            </w:r>
            <w:r w:rsidRPr="000918B8">
              <w:rPr>
                <w:rFonts w:ascii="Times New Roman" w:eastAsia="Times New Roman" w:hAnsi="Times New Roman" w:cs="Times New Roman"/>
                <w:color w:val="000000"/>
                <w:sz w:val="20"/>
                <w:szCs w:val="20"/>
              </w:rPr>
              <w:br/>
              <w:t xml:space="preserve">Fig. 3(b) AR </w:t>
            </w:r>
            <w:proofErr w:type="spellStart"/>
            <w:r w:rsidRPr="000918B8">
              <w:rPr>
                <w:rFonts w:ascii="Times New Roman" w:eastAsia="Times New Roman" w:hAnsi="Times New Roman" w:cs="Times New Roman"/>
                <w:color w:val="000000"/>
                <w:sz w:val="20"/>
                <w:szCs w:val="20"/>
              </w:rPr>
              <w:t>Pt</w:t>
            </w:r>
            <w:proofErr w:type="spellEnd"/>
            <w:r w:rsidRPr="000918B8">
              <w:rPr>
                <w:rFonts w:ascii="Times New Roman" w:eastAsia="Times New Roman" w:hAnsi="Times New Roman" w:cs="Times New Roman"/>
                <w:color w:val="000000"/>
                <w:sz w:val="20"/>
                <w:szCs w:val="20"/>
              </w:rPr>
              <w:t xml:space="preserve"> 1, 2013 shows catch distribution - confirm ALB is not a targeted species N of the equator but is caught as a </w:t>
            </w:r>
            <w:proofErr w:type="spellStart"/>
            <w:r w:rsidRPr="000918B8">
              <w:rPr>
                <w:rFonts w:ascii="Times New Roman" w:eastAsia="Times New Roman" w:hAnsi="Times New Roman" w:cs="Times New Roman"/>
                <w:color w:val="000000"/>
                <w:sz w:val="20"/>
                <w:szCs w:val="20"/>
              </w:rPr>
              <w:t>bycatch</w:t>
            </w:r>
            <w:proofErr w:type="spellEnd"/>
            <w:r w:rsidRPr="000918B8">
              <w:rPr>
                <w:rFonts w:ascii="Times New Roman" w:eastAsia="Times New Roman" w:hAnsi="Times New Roman" w:cs="Times New Roman"/>
                <w:color w:val="000000"/>
                <w:sz w:val="20"/>
                <w:szCs w:val="20"/>
              </w:rPr>
              <w:br/>
            </w:r>
            <w:r w:rsidRPr="00DC2E71">
              <w:rPr>
                <w:rFonts w:ascii="Times New Roman" w:eastAsia="Times New Roman" w:hAnsi="Times New Roman" w:cs="Times New Roman"/>
                <w:sz w:val="20"/>
                <w:szCs w:val="20"/>
              </w:rPr>
              <w:br/>
            </w:r>
            <w:r w:rsidRPr="00DC2E71">
              <w:rPr>
                <w:rFonts w:ascii="Times New Roman" w:eastAsia="Times New Roman" w:hAnsi="Times New Roman" w:cs="Times New Roman"/>
                <w:i/>
                <w:iCs/>
                <w:sz w:val="20"/>
                <w:szCs w:val="20"/>
              </w:rPr>
              <w:t xml:space="preserve">In 2012, no Korean-flagged vessel fished for NPA. </w:t>
            </w:r>
          </w:p>
        </w:tc>
        <w:tc>
          <w:tcPr>
            <w:tcW w:w="0" w:type="auto"/>
            <w:hideMark/>
          </w:tcPr>
          <w:p w:rsidR="000918B8" w:rsidRPr="000918B8" w:rsidRDefault="000918B8" w:rsidP="000918B8">
            <w:pPr>
              <w:rPr>
                <w:rFonts w:ascii="Times New Roman" w:eastAsia="Times New Roman" w:hAnsi="Times New Roman" w:cs="Times New Roman"/>
                <w:color w:val="000000"/>
                <w:sz w:val="20"/>
                <w:szCs w:val="20"/>
              </w:rPr>
            </w:pPr>
          </w:p>
        </w:tc>
      </w:tr>
      <w:tr w:rsidR="000918B8" w:rsidRPr="000918B8" w:rsidTr="000918B8">
        <w:trPr>
          <w:trHeight w:val="800"/>
        </w:trPr>
        <w:tc>
          <w:tcPr>
            <w:tcW w:w="0" w:type="auto"/>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Marshall Islands</w:t>
            </w:r>
          </w:p>
        </w:tc>
        <w:tc>
          <w:tcPr>
            <w:tcW w:w="0" w:type="auto"/>
            <w:vMerge/>
            <w:hideMark/>
          </w:tcPr>
          <w:p w:rsidR="000918B8" w:rsidRPr="000918B8" w:rsidRDefault="000918B8" w:rsidP="000918B8">
            <w:pPr>
              <w:rPr>
                <w:rFonts w:ascii="Times New Roman" w:eastAsia="Times New Roman" w:hAnsi="Times New Roman" w:cs="Times New Roman"/>
                <w:color w:val="000000"/>
                <w:sz w:val="20"/>
                <w:szCs w:val="20"/>
              </w:rPr>
            </w:pPr>
          </w:p>
        </w:tc>
        <w:tc>
          <w:tcPr>
            <w:tcW w:w="0" w:type="auto"/>
            <w:hideMark/>
          </w:tcPr>
          <w:p w:rsidR="000918B8" w:rsidRPr="000918B8" w:rsidRDefault="000918B8" w:rsidP="000918B8">
            <w:pPr>
              <w:rPr>
                <w:rFonts w:ascii="Times New Roman" w:eastAsia="Times New Roman" w:hAnsi="Times New Roman" w:cs="Times New Roman"/>
                <w:color w:val="000000"/>
                <w:sz w:val="20"/>
                <w:szCs w:val="20"/>
              </w:rPr>
            </w:pPr>
          </w:p>
        </w:tc>
        <w:tc>
          <w:tcPr>
            <w:tcW w:w="0" w:type="auto"/>
            <w:tcBorders>
              <w:right w:val="nil"/>
            </w:tcBorders>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N/A</w:t>
            </w:r>
          </w:p>
        </w:tc>
        <w:tc>
          <w:tcPr>
            <w:tcW w:w="0" w:type="auto"/>
            <w:tcBorders>
              <w:left w:val="nil"/>
            </w:tcBorders>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 xml:space="preserve">AR Pt1: Albacore catches by RMI </w:t>
            </w:r>
            <w:proofErr w:type="spellStart"/>
            <w:r w:rsidRPr="000918B8">
              <w:rPr>
                <w:rFonts w:ascii="Times New Roman" w:eastAsia="Times New Roman" w:hAnsi="Times New Roman" w:cs="Times New Roman"/>
                <w:color w:val="000000"/>
                <w:sz w:val="20"/>
                <w:szCs w:val="20"/>
              </w:rPr>
              <w:t>longline</w:t>
            </w:r>
            <w:proofErr w:type="spellEnd"/>
            <w:r w:rsidRPr="000918B8">
              <w:rPr>
                <w:rFonts w:ascii="Times New Roman" w:eastAsia="Times New Roman" w:hAnsi="Times New Roman" w:cs="Times New Roman"/>
                <w:color w:val="000000"/>
                <w:sz w:val="20"/>
                <w:szCs w:val="20"/>
              </w:rPr>
              <w:t xml:space="preserve"> fleet provided in Table 1b.  Albacore catches by foreign fleets in RMI EEZ provided in Table 7. </w:t>
            </w:r>
            <w:r w:rsidRPr="000918B8">
              <w:rPr>
                <w:rFonts w:ascii="Times New Roman" w:eastAsia="Times New Roman" w:hAnsi="Times New Roman" w:cs="Times New Roman"/>
                <w:color w:val="000000"/>
                <w:sz w:val="20"/>
                <w:szCs w:val="20"/>
              </w:rPr>
              <w:br/>
              <w:t> </w:t>
            </w:r>
            <w:r w:rsidRPr="000918B8">
              <w:rPr>
                <w:rFonts w:ascii="Times New Roman" w:eastAsia="Times New Roman" w:hAnsi="Times New Roman" w:cs="Times New Roman"/>
                <w:color w:val="000000"/>
                <w:sz w:val="20"/>
                <w:szCs w:val="20"/>
              </w:rPr>
              <w:br/>
              <w:t> </w:t>
            </w:r>
          </w:p>
        </w:tc>
        <w:tc>
          <w:tcPr>
            <w:tcW w:w="0" w:type="auto"/>
            <w:hideMark/>
          </w:tcPr>
          <w:p w:rsidR="000918B8" w:rsidRPr="000918B8" w:rsidRDefault="000918B8" w:rsidP="000918B8">
            <w:pPr>
              <w:rPr>
                <w:rFonts w:ascii="Times New Roman" w:eastAsia="Times New Roman" w:hAnsi="Times New Roman" w:cs="Times New Roman"/>
                <w:color w:val="000000"/>
                <w:sz w:val="20"/>
                <w:szCs w:val="20"/>
              </w:rPr>
            </w:pPr>
          </w:p>
        </w:tc>
      </w:tr>
      <w:tr w:rsidR="000918B8" w:rsidRPr="000918B8" w:rsidTr="000918B8">
        <w:trPr>
          <w:trHeight w:val="629"/>
        </w:trPr>
        <w:tc>
          <w:tcPr>
            <w:tcW w:w="0" w:type="auto"/>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Papua New Guinea</w:t>
            </w:r>
          </w:p>
        </w:tc>
        <w:tc>
          <w:tcPr>
            <w:tcW w:w="0" w:type="auto"/>
            <w:vMerge/>
            <w:hideMark/>
          </w:tcPr>
          <w:p w:rsidR="000918B8" w:rsidRPr="000918B8" w:rsidRDefault="000918B8" w:rsidP="000918B8">
            <w:pPr>
              <w:rPr>
                <w:rFonts w:ascii="Times New Roman" w:eastAsia="Times New Roman" w:hAnsi="Times New Roman" w:cs="Times New Roman"/>
                <w:color w:val="000000"/>
                <w:sz w:val="20"/>
                <w:szCs w:val="20"/>
              </w:rPr>
            </w:pPr>
          </w:p>
        </w:tc>
        <w:tc>
          <w:tcPr>
            <w:tcW w:w="0" w:type="auto"/>
            <w:hideMark/>
          </w:tcPr>
          <w:p w:rsidR="000918B8" w:rsidRPr="000918B8" w:rsidRDefault="000918B8" w:rsidP="000918B8">
            <w:pPr>
              <w:rPr>
                <w:rFonts w:ascii="Times New Roman" w:eastAsia="Times New Roman" w:hAnsi="Times New Roman" w:cs="Times New Roman"/>
                <w:color w:val="000000"/>
                <w:sz w:val="20"/>
                <w:szCs w:val="20"/>
              </w:rPr>
            </w:pPr>
          </w:p>
        </w:tc>
        <w:tc>
          <w:tcPr>
            <w:tcW w:w="0" w:type="auto"/>
            <w:tcBorders>
              <w:right w:val="nil"/>
            </w:tcBorders>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N/A</w:t>
            </w:r>
          </w:p>
        </w:tc>
        <w:tc>
          <w:tcPr>
            <w:tcW w:w="0" w:type="auto"/>
            <w:tcBorders>
              <w:left w:val="nil"/>
            </w:tcBorders>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 xml:space="preserve">PNG licensed </w:t>
            </w:r>
            <w:proofErr w:type="spellStart"/>
            <w:r w:rsidRPr="000918B8">
              <w:rPr>
                <w:rFonts w:ascii="Times New Roman" w:eastAsia="Times New Roman" w:hAnsi="Times New Roman" w:cs="Times New Roman"/>
                <w:color w:val="000000"/>
                <w:sz w:val="20"/>
                <w:szCs w:val="20"/>
              </w:rPr>
              <w:t>longline</w:t>
            </w:r>
            <w:proofErr w:type="spellEnd"/>
            <w:r w:rsidRPr="000918B8">
              <w:rPr>
                <w:rFonts w:ascii="Times New Roman" w:eastAsia="Times New Roman" w:hAnsi="Times New Roman" w:cs="Times New Roman"/>
                <w:color w:val="000000"/>
                <w:sz w:val="20"/>
                <w:szCs w:val="20"/>
              </w:rPr>
              <w:t xml:space="preserve"> vessels operate predominantly below 5 degrees South latitude.</w:t>
            </w:r>
            <w:r w:rsidRPr="000918B8">
              <w:rPr>
                <w:rFonts w:ascii="Times New Roman" w:eastAsia="Times New Roman" w:hAnsi="Times New Roman" w:cs="Times New Roman"/>
                <w:color w:val="000000"/>
                <w:sz w:val="20"/>
                <w:szCs w:val="20"/>
              </w:rPr>
              <w:br/>
              <w:t> </w:t>
            </w:r>
            <w:r w:rsidRPr="000918B8">
              <w:rPr>
                <w:rFonts w:ascii="Times New Roman" w:eastAsia="Times New Roman" w:hAnsi="Times New Roman" w:cs="Times New Roman"/>
                <w:color w:val="000000"/>
                <w:sz w:val="20"/>
                <w:szCs w:val="20"/>
              </w:rPr>
              <w:br/>
              <w:t> </w:t>
            </w:r>
          </w:p>
        </w:tc>
        <w:tc>
          <w:tcPr>
            <w:tcW w:w="0" w:type="auto"/>
            <w:hideMark/>
          </w:tcPr>
          <w:p w:rsidR="000918B8" w:rsidRPr="000918B8" w:rsidRDefault="000918B8" w:rsidP="000918B8">
            <w:pPr>
              <w:rPr>
                <w:rFonts w:ascii="Times New Roman" w:eastAsia="Times New Roman" w:hAnsi="Times New Roman" w:cs="Times New Roman"/>
                <w:color w:val="000000"/>
                <w:sz w:val="20"/>
                <w:szCs w:val="20"/>
              </w:rPr>
            </w:pPr>
          </w:p>
        </w:tc>
      </w:tr>
      <w:tr w:rsidR="000918B8" w:rsidRPr="000918B8" w:rsidTr="000918B8">
        <w:trPr>
          <w:trHeight w:val="3500"/>
        </w:trPr>
        <w:tc>
          <w:tcPr>
            <w:tcW w:w="0" w:type="auto"/>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lastRenderedPageBreak/>
              <w:t>Philippines</w:t>
            </w:r>
          </w:p>
        </w:tc>
        <w:tc>
          <w:tcPr>
            <w:tcW w:w="0" w:type="auto"/>
            <w:vMerge/>
            <w:hideMark/>
          </w:tcPr>
          <w:p w:rsidR="000918B8" w:rsidRPr="000918B8" w:rsidRDefault="000918B8" w:rsidP="000918B8">
            <w:pPr>
              <w:rPr>
                <w:rFonts w:ascii="Times New Roman" w:eastAsia="Times New Roman" w:hAnsi="Times New Roman" w:cs="Times New Roman"/>
                <w:color w:val="000000"/>
                <w:sz w:val="20"/>
                <w:szCs w:val="20"/>
              </w:rPr>
            </w:pPr>
          </w:p>
        </w:tc>
        <w:tc>
          <w:tcPr>
            <w:tcW w:w="0" w:type="auto"/>
            <w:hideMark/>
          </w:tcPr>
          <w:p w:rsidR="000918B8" w:rsidRPr="000918B8" w:rsidRDefault="000918B8" w:rsidP="000918B8">
            <w:pPr>
              <w:rPr>
                <w:rFonts w:ascii="Times New Roman" w:eastAsia="Times New Roman" w:hAnsi="Times New Roman" w:cs="Times New Roman"/>
                <w:color w:val="000000"/>
                <w:sz w:val="20"/>
                <w:szCs w:val="20"/>
              </w:rPr>
            </w:pPr>
          </w:p>
        </w:tc>
        <w:tc>
          <w:tcPr>
            <w:tcW w:w="0" w:type="auto"/>
            <w:tcBorders>
              <w:right w:val="nil"/>
            </w:tcBorders>
            <w:hideMark/>
          </w:tcPr>
          <w:p w:rsidR="000918B8" w:rsidRPr="00DC2E71" w:rsidRDefault="000918B8" w:rsidP="000918B8">
            <w:pPr>
              <w:rPr>
                <w:rFonts w:ascii="Times New Roman" w:eastAsia="Times New Roman" w:hAnsi="Times New Roman" w:cs="Times New Roman"/>
                <w:sz w:val="20"/>
                <w:szCs w:val="20"/>
              </w:rPr>
            </w:pPr>
            <w:r w:rsidRPr="00DC2E71">
              <w:rPr>
                <w:rFonts w:ascii="Times New Roman" w:eastAsia="Times New Roman" w:hAnsi="Times New Roman" w:cs="Times New Roman"/>
                <w:sz w:val="20"/>
                <w:szCs w:val="20"/>
              </w:rPr>
              <w:t>YES (fully implemented)</w:t>
            </w:r>
          </w:p>
        </w:tc>
        <w:tc>
          <w:tcPr>
            <w:tcW w:w="0" w:type="auto"/>
            <w:tcBorders>
              <w:left w:val="nil"/>
            </w:tcBorders>
            <w:hideMark/>
          </w:tcPr>
          <w:p w:rsidR="000918B8" w:rsidRPr="00DC2E71" w:rsidRDefault="000918B8" w:rsidP="000918B8">
            <w:pPr>
              <w:rPr>
                <w:rFonts w:ascii="Times New Roman" w:eastAsia="Times New Roman" w:hAnsi="Times New Roman" w:cs="Times New Roman"/>
                <w:sz w:val="20"/>
                <w:szCs w:val="20"/>
              </w:rPr>
            </w:pPr>
            <w:r w:rsidRPr="00DC2E71">
              <w:rPr>
                <w:rFonts w:ascii="Times New Roman" w:eastAsia="Times New Roman" w:hAnsi="Times New Roman" w:cs="Times New Roman"/>
                <w:sz w:val="20"/>
                <w:szCs w:val="20"/>
              </w:rPr>
              <w:t xml:space="preserve">Through the </w:t>
            </w:r>
            <w:proofErr w:type="spellStart"/>
            <w:r w:rsidRPr="00DC2E71">
              <w:rPr>
                <w:rFonts w:ascii="Times New Roman" w:eastAsia="Times New Roman" w:hAnsi="Times New Roman" w:cs="Times New Roman"/>
                <w:sz w:val="20"/>
                <w:szCs w:val="20"/>
              </w:rPr>
              <w:t>Nationa</w:t>
            </w:r>
            <w:proofErr w:type="spellEnd"/>
            <w:r w:rsidR="00A07C1E">
              <w:rPr>
                <w:rFonts w:ascii="Times New Roman" w:eastAsia="Times New Roman" w:hAnsi="Times New Roman" w:cs="Times New Roman"/>
                <w:sz w:val="20"/>
                <w:szCs w:val="20"/>
              </w:rPr>
              <w:t xml:space="preserve"> </w:t>
            </w:r>
            <w:r w:rsidRPr="00DC2E71">
              <w:rPr>
                <w:rFonts w:ascii="Times New Roman" w:eastAsia="Times New Roman" w:hAnsi="Times New Roman" w:cs="Times New Roman"/>
                <w:sz w:val="20"/>
                <w:szCs w:val="20"/>
              </w:rPr>
              <w:t xml:space="preserve">l Stock Assessment Program, the catches of North Pacific Albacore is reported is transmitted to the Commission in accordance with CMM 05-03 </w:t>
            </w:r>
            <w:proofErr w:type="spellStart"/>
            <w:r w:rsidRPr="00DC2E71">
              <w:rPr>
                <w:rFonts w:ascii="Times New Roman" w:eastAsia="Times New Roman" w:hAnsi="Times New Roman" w:cs="Times New Roman"/>
                <w:sz w:val="20"/>
                <w:szCs w:val="20"/>
              </w:rPr>
              <w:t>para</w:t>
            </w:r>
            <w:proofErr w:type="spellEnd"/>
            <w:r w:rsidRPr="00DC2E71">
              <w:rPr>
                <w:rFonts w:ascii="Times New Roman" w:eastAsia="Times New Roman" w:hAnsi="Times New Roman" w:cs="Times New Roman"/>
                <w:sz w:val="20"/>
                <w:szCs w:val="20"/>
              </w:rPr>
              <w:t xml:space="preserve"> 3. The catches are by catches of municipal </w:t>
            </w:r>
            <w:proofErr w:type="spellStart"/>
            <w:r w:rsidRPr="00DC2E71">
              <w:rPr>
                <w:rFonts w:ascii="Times New Roman" w:eastAsia="Times New Roman" w:hAnsi="Times New Roman" w:cs="Times New Roman"/>
                <w:sz w:val="20"/>
                <w:szCs w:val="20"/>
              </w:rPr>
              <w:t>handline</w:t>
            </w:r>
            <w:proofErr w:type="spellEnd"/>
            <w:r w:rsidRPr="00DC2E71">
              <w:rPr>
                <w:rFonts w:ascii="Times New Roman" w:eastAsia="Times New Roman" w:hAnsi="Times New Roman" w:cs="Times New Roman"/>
                <w:sz w:val="20"/>
                <w:szCs w:val="20"/>
              </w:rPr>
              <w:t xml:space="preserve"> or hook-and-line tuna fishing targeting </w:t>
            </w:r>
            <w:proofErr w:type="spellStart"/>
            <w:r w:rsidRPr="00DC2E71">
              <w:rPr>
                <w:rFonts w:ascii="Times New Roman" w:eastAsia="Times New Roman" w:hAnsi="Times New Roman" w:cs="Times New Roman"/>
                <w:sz w:val="20"/>
                <w:szCs w:val="20"/>
              </w:rPr>
              <w:t>Yellowfin</w:t>
            </w:r>
            <w:proofErr w:type="spellEnd"/>
            <w:r w:rsidRPr="00DC2E71">
              <w:rPr>
                <w:rFonts w:ascii="Times New Roman" w:eastAsia="Times New Roman" w:hAnsi="Times New Roman" w:cs="Times New Roman"/>
                <w:sz w:val="20"/>
                <w:szCs w:val="20"/>
              </w:rPr>
              <w:t>.</w:t>
            </w:r>
            <w:r w:rsidRPr="00DC2E71">
              <w:rPr>
                <w:rFonts w:ascii="Times New Roman" w:eastAsia="Times New Roman" w:hAnsi="Times New Roman" w:cs="Times New Roman"/>
                <w:sz w:val="20"/>
                <w:szCs w:val="20"/>
              </w:rPr>
              <w:br/>
            </w:r>
            <w:r w:rsidRPr="00DC2E71">
              <w:rPr>
                <w:rFonts w:ascii="Times New Roman" w:eastAsia="Times New Roman" w:hAnsi="Times New Roman" w:cs="Times New Roman"/>
                <w:sz w:val="20"/>
                <w:szCs w:val="20"/>
              </w:rPr>
              <w:br/>
            </w:r>
            <w:r w:rsidRPr="00DC2E71">
              <w:rPr>
                <w:rFonts w:ascii="Times New Roman" w:eastAsia="Times New Roman" w:hAnsi="Times New Roman" w:cs="Times New Roman"/>
                <w:i/>
                <w:iCs/>
                <w:sz w:val="20"/>
                <w:szCs w:val="20"/>
              </w:rPr>
              <w:t>Data on the catch for NP Albacore fishery is submitted during the Northern Committee meeting. The following data were provided: Ave. 2009-2011 is 75MT; 2011 – 74MT and 2012 – 125MT. Albacore catches are mainly taken from municipal hook-and-line fishery. Philippines have difficulty providing effort data for this municipal hook-and-line fishery and this is recognized by the Commission.</w:t>
            </w:r>
          </w:p>
        </w:tc>
        <w:tc>
          <w:tcPr>
            <w:tcW w:w="0" w:type="auto"/>
            <w:hideMark/>
          </w:tcPr>
          <w:p w:rsidR="000918B8" w:rsidRPr="000918B8" w:rsidRDefault="000918B8" w:rsidP="000918B8">
            <w:pPr>
              <w:rPr>
                <w:rFonts w:ascii="Times New Roman" w:eastAsia="Times New Roman" w:hAnsi="Times New Roman" w:cs="Times New Roman"/>
                <w:color w:val="000000"/>
                <w:sz w:val="20"/>
                <w:szCs w:val="20"/>
              </w:rPr>
            </w:pPr>
          </w:p>
        </w:tc>
      </w:tr>
      <w:tr w:rsidR="000918B8" w:rsidRPr="000918B8" w:rsidTr="000918B8">
        <w:trPr>
          <w:trHeight w:val="800"/>
        </w:trPr>
        <w:tc>
          <w:tcPr>
            <w:tcW w:w="0" w:type="auto"/>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Palau</w:t>
            </w:r>
          </w:p>
        </w:tc>
        <w:tc>
          <w:tcPr>
            <w:tcW w:w="0" w:type="auto"/>
            <w:vMerge/>
            <w:hideMark/>
          </w:tcPr>
          <w:p w:rsidR="000918B8" w:rsidRPr="000918B8" w:rsidRDefault="000918B8" w:rsidP="000918B8">
            <w:pPr>
              <w:rPr>
                <w:rFonts w:ascii="Times New Roman" w:eastAsia="Times New Roman" w:hAnsi="Times New Roman" w:cs="Times New Roman"/>
                <w:color w:val="000000"/>
                <w:sz w:val="20"/>
                <w:szCs w:val="20"/>
              </w:rPr>
            </w:pPr>
          </w:p>
        </w:tc>
        <w:tc>
          <w:tcPr>
            <w:tcW w:w="0" w:type="auto"/>
            <w:hideMark/>
          </w:tcPr>
          <w:p w:rsidR="000918B8" w:rsidRPr="000918B8" w:rsidRDefault="000918B8" w:rsidP="000918B8">
            <w:pPr>
              <w:rPr>
                <w:rFonts w:ascii="Times New Roman" w:eastAsia="Times New Roman" w:hAnsi="Times New Roman" w:cs="Times New Roman"/>
                <w:color w:val="000000"/>
                <w:sz w:val="20"/>
                <w:szCs w:val="20"/>
              </w:rPr>
            </w:pPr>
          </w:p>
        </w:tc>
        <w:tc>
          <w:tcPr>
            <w:tcW w:w="0" w:type="auto"/>
            <w:tcBorders>
              <w:right w:val="nil"/>
            </w:tcBorders>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N/A</w:t>
            </w:r>
          </w:p>
        </w:tc>
        <w:tc>
          <w:tcPr>
            <w:tcW w:w="0" w:type="auto"/>
            <w:tcBorders>
              <w:left w:val="nil"/>
            </w:tcBorders>
            <w:hideMark/>
          </w:tcPr>
          <w:p w:rsidR="000918B8" w:rsidRPr="000918B8" w:rsidRDefault="000918B8" w:rsidP="000918B8">
            <w:pPr>
              <w:rPr>
                <w:rFonts w:ascii="Times New Roman" w:eastAsia="Times New Roman" w:hAnsi="Times New Roman" w:cs="Times New Roman"/>
                <w:color w:val="000000"/>
                <w:sz w:val="20"/>
                <w:szCs w:val="20"/>
              </w:rPr>
            </w:pPr>
            <w:proofErr w:type="gramStart"/>
            <w:r w:rsidRPr="000918B8">
              <w:rPr>
                <w:rFonts w:ascii="Times New Roman" w:eastAsia="Times New Roman" w:hAnsi="Times New Roman" w:cs="Times New Roman"/>
                <w:color w:val="000000"/>
                <w:sz w:val="20"/>
                <w:szCs w:val="20"/>
              </w:rPr>
              <w:t>no</w:t>
            </w:r>
            <w:proofErr w:type="gramEnd"/>
            <w:r w:rsidRPr="000918B8">
              <w:rPr>
                <w:rFonts w:ascii="Times New Roman" w:eastAsia="Times New Roman" w:hAnsi="Times New Roman" w:cs="Times New Roman"/>
                <w:color w:val="000000"/>
                <w:sz w:val="20"/>
                <w:szCs w:val="20"/>
              </w:rPr>
              <w:t xml:space="preserve"> flag vessels fishing for north pacific albacore.</w:t>
            </w:r>
            <w:r w:rsidRPr="000918B8">
              <w:rPr>
                <w:rFonts w:ascii="Times New Roman" w:eastAsia="Times New Roman" w:hAnsi="Times New Roman" w:cs="Times New Roman"/>
                <w:color w:val="000000"/>
                <w:sz w:val="20"/>
                <w:szCs w:val="20"/>
              </w:rPr>
              <w:br/>
              <w:t> </w:t>
            </w:r>
            <w:r w:rsidRPr="000918B8">
              <w:rPr>
                <w:rFonts w:ascii="Times New Roman" w:eastAsia="Times New Roman" w:hAnsi="Times New Roman" w:cs="Times New Roman"/>
                <w:color w:val="000000"/>
                <w:sz w:val="20"/>
                <w:szCs w:val="20"/>
              </w:rPr>
              <w:br/>
              <w:t xml:space="preserve">some reporting on ALB catches provided in AR </w:t>
            </w:r>
            <w:proofErr w:type="spellStart"/>
            <w:r w:rsidRPr="000918B8">
              <w:rPr>
                <w:rFonts w:ascii="Times New Roman" w:eastAsia="Times New Roman" w:hAnsi="Times New Roman" w:cs="Times New Roman"/>
                <w:color w:val="000000"/>
                <w:sz w:val="20"/>
                <w:szCs w:val="20"/>
              </w:rPr>
              <w:t>Pt</w:t>
            </w:r>
            <w:proofErr w:type="spellEnd"/>
            <w:r w:rsidRPr="000918B8">
              <w:rPr>
                <w:rFonts w:ascii="Times New Roman" w:eastAsia="Times New Roman" w:hAnsi="Times New Roman" w:cs="Times New Roman"/>
                <w:color w:val="000000"/>
                <w:sz w:val="20"/>
                <w:szCs w:val="20"/>
              </w:rPr>
              <w:t xml:space="preserve"> 1</w:t>
            </w:r>
          </w:p>
        </w:tc>
        <w:tc>
          <w:tcPr>
            <w:tcW w:w="0" w:type="auto"/>
            <w:hideMark/>
          </w:tcPr>
          <w:p w:rsidR="000918B8" w:rsidRPr="000918B8" w:rsidRDefault="000918B8" w:rsidP="000918B8">
            <w:pPr>
              <w:rPr>
                <w:rFonts w:ascii="Times New Roman" w:eastAsia="Times New Roman" w:hAnsi="Times New Roman" w:cs="Times New Roman"/>
                <w:color w:val="000000"/>
                <w:sz w:val="20"/>
                <w:szCs w:val="20"/>
              </w:rPr>
            </w:pPr>
          </w:p>
        </w:tc>
      </w:tr>
      <w:tr w:rsidR="000918B8" w:rsidRPr="000918B8" w:rsidTr="000918B8">
        <w:trPr>
          <w:trHeight w:val="980"/>
        </w:trPr>
        <w:tc>
          <w:tcPr>
            <w:tcW w:w="0" w:type="auto"/>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Tuvalu</w:t>
            </w:r>
          </w:p>
        </w:tc>
        <w:tc>
          <w:tcPr>
            <w:tcW w:w="0" w:type="auto"/>
            <w:vMerge/>
            <w:hideMark/>
          </w:tcPr>
          <w:p w:rsidR="000918B8" w:rsidRPr="000918B8" w:rsidRDefault="000918B8" w:rsidP="000918B8">
            <w:pPr>
              <w:rPr>
                <w:rFonts w:ascii="Times New Roman" w:eastAsia="Times New Roman" w:hAnsi="Times New Roman" w:cs="Times New Roman"/>
                <w:color w:val="000000"/>
                <w:sz w:val="20"/>
                <w:szCs w:val="20"/>
              </w:rPr>
            </w:pPr>
          </w:p>
        </w:tc>
        <w:tc>
          <w:tcPr>
            <w:tcW w:w="0" w:type="auto"/>
            <w:hideMark/>
          </w:tcPr>
          <w:p w:rsidR="000918B8" w:rsidRPr="000918B8" w:rsidRDefault="000918B8" w:rsidP="000918B8">
            <w:pPr>
              <w:rPr>
                <w:rFonts w:ascii="Times New Roman" w:eastAsia="Times New Roman" w:hAnsi="Times New Roman" w:cs="Times New Roman"/>
                <w:color w:val="000000"/>
                <w:sz w:val="20"/>
                <w:szCs w:val="20"/>
              </w:rPr>
            </w:pPr>
          </w:p>
        </w:tc>
        <w:tc>
          <w:tcPr>
            <w:tcW w:w="0" w:type="auto"/>
            <w:tcBorders>
              <w:right w:val="nil"/>
            </w:tcBorders>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 </w:t>
            </w:r>
          </w:p>
        </w:tc>
        <w:tc>
          <w:tcPr>
            <w:tcW w:w="0" w:type="auto"/>
            <w:tcBorders>
              <w:left w:val="nil"/>
            </w:tcBorders>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 xml:space="preserve">Note:  AR </w:t>
            </w:r>
            <w:proofErr w:type="spellStart"/>
            <w:r w:rsidRPr="000918B8">
              <w:rPr>
                <w:rFonts w:ascii="Times New Roman" w:eastAsia="Times New Roman" w:hAnsi="Times New Roman" w:cs="Times New Roman"/>
                <w:color w:val="000000"/>
                <w:sz w:val="20"/>
                <w:szCs w:val="20"/>
              </w:rPr>
              <w:t>Pt</w:t>
            </w:r>
            <w:proofErr w:type="spellEnd"/>
            <w:r w:rsidRPr="000918B8">
              <w:rPr>
                <w:rFonts w:ascii="Times New Roman" w:eastAsia="Times New Roman" w:hAnsi="Times New Roman" w:cs="Times New Roman"/>
                <w:color w:val="000000"/>
                <w:sz w:val="20"/>
                <w:szCs w:val="20"/>
              </w:rPr>
              <w:t xml:space="preserve"> 1, 2013 Figure 2.3b (pg.6</w:t>
            </w:r>
            <w:proofErr w:type="gramStart"/>
            <w:r w:rsidRPr="000918B8">
              <w:rPr>
                <w:rFonts w:ascii="Times New Roman" w:eastAsia="Times New Roman" w:hAnsi="Times New Roman" w:cs="Times New Roman"/>
                <w:color w:val="000000"/>
                <w:sz w:val="20"/>
                <w:szCs w:val="20"/>
              </w:rPr>
              <w:t>)shows</w:t>
            </w:r>
            <w:proofErr w:type="gramEnd"/>
            <w:r w:rsidRPr="000918B8">
              <w:rPr>
                <w:rFonts w:ascii="Times New Roman" w:eastAsia="Times New Roman" w:hAnsi="Times New Roman" w:cs="Times New Roman"/>
                <w:color w:val="000000"/>
                <w:sz w:val="20"/>
                <w:szCs w:val="20"/>
              </w:rPr>
              <w:t xml:space="preserve"> aggregate </w:t>
            </w:r>
            <w:proofErr w:type="spellStart"/>
            <w:r w:rsidRPr="000918B8">
              <w:rPr>
                <w:rFonts w:ascii="Times New Roman" w:eastAsia="Times New Roman" w:hAnsi="Times New Roman" w:cs="Times New Roman"/>
                <w:color w:val="000000"/>
                <w:sz w:val="20"/>
                <w:szCs w:val="20"/>
              </w:rPr>
              <w:t>longline</w:t>
            </w:r>
            <w:proofErr w:type="spellEnd"/>
            <w:r w:rsidRPr="000918B8">
              <w:rPr>
                <w:rFonts w:ascii="Times New Roman" w:eastAsia="Times New Roman" w:hAnsi="Times New Roman" w:cs="Times New Roman"/>
                <w:color w:val="000000"/>
                <w:sz w:val="20"/>
                <w:szCs w:val="20"/>
              </w:rPr>
              <w:t xml:space="preserve"> catch by the domestic fleet in the Convention Area.  Distribution shows there were catches of albacore north of the equator</w:t>
            </w:r>
          </w:p>
        </w:tc>
        <w:tc>
          <w:tcPr>
            <w:tcW w:w="0" w:type="auto"/>
            <w:hideMark/>
          </w:tcPr>
          <w:p w:rsidR="000918B8" w:rsidRPr="000918B8" w:rsidRDefault="000918B8" w:rsidP="000918B8">
            <w:pPr>
              <w:rPr>
                <w:rFonts w:ascii="Times New Roman" w:eastAsia="Times New Roman" w:hAnsi="Times New Roman" w:cs="Times New Roman"/>
                <w:color w:val="000000"/>
                <w:sz w:val="20"/>
                <w:szCs w:val="20"/>
              </w:rPr>
            </w:pPr>
          </w:p>
        </w:tc>
      </w:tr>
      <w:tr w:rsidR="000918B8" w:rsidRPr="000918B8" w:rsidTr="000918B8">
        <w:trPr>
          <w:trHeight w:val="1970"/>
        </w:trPr>
        <w:tc>
          <w:tcPr>
            <w:tcW w:w="0" w:type="auto"/>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Chinese Taipei</w:t>
            </w:r>
          </w:p>
        </w:tc>
        <w:tc>
          <w:tcPr>
            <w:tcW w:w="0" w:type="auto"/>
            <w:vMerge/>
            <w:hideMark/>
          </w:tcPr>
          <w:p w:rsidR="000918B8" w:rsidRPr="000918B8" w:rsidRDefault="000918B8" w:rsidP="000918B8">
            <w:pPr>
              <w:rPr>
                <w:rFonts w:ascii="Times New Roman" w:eastAsia="Times New Roman" w:hAnsi="Times New Roman" w:cs="Times New Roman"/>
                <w:color w:val="000000"/>
                <w:sz w:val="20"/>
                <w:szCs w:val="20"/>
              </w:rPr>
            </w:pPr>
          </w:p>
        </w:tc>
        <w:tc>
          <w:tcPr>
            <w:tcW w:w="0" w:type="auto"/>
            <w:hideMark/>
          </w:tcPr>
          <w:p w:rsidR="000918B8" w:rsidRPr="000918B8" w:rsidRDefault="000918B8" w:rsidP="000918B8">
            <w:pPr>
              <w:rPr>
                <w:rFonts w:ascii="Times New Roman" w:eastAsia="Times New Roman" w:hAnsi="Times New Roman" w:cs="Times New Roman"/>
                <w:color w:val="000000"/>
                <w:sz w:val="20"/>
                <w:szCs w:val="20"/>
              </w:rPr>
            </w:pPr>
          </w:p>
        </w:tc>
        <w:tc>
          <w:tcPr>
            <w:tcW w:w="0" w:type="auto"/>
            <w:tcBorders>
              <w:right w:val="nil"/>
            </w:tcBorders>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YES (fully implemented)</w:t>
            </w:r>
          </w:p>
        </w:tc>
        <w:tc>
          <w:tcPr>
            <w:tcW w:w="0" w:type="auto"/>
            <w:tcBorders>
              <w:left w:val="nil"/>
            </w:tcBorders>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Please refer to our Annual Report Part 1 which will be submitted to the Commission one month before the SC9 meeting.</w:t>
            </w:r>
            <w:r w:rsidRPr="000918B8">
              <w:rPr>
                <w:rFonts w:ascii="Times New Roman" w:eastAsia="Times New Roman" w:hAnsi="Times New Roman" w:cs="Times New Roman"/>
                <w:color w:val="000000"/>
                <w:sz w:val="20"/>
                <w:szCs w:val="20"/>
              </w:rPr>
              <w:br/>
              <w:t> </w:t>
            </w:r>
            <w:r w:rsidRPr="000918B8">
              <w:rPr>
                <w:rFonts w:ascii="Times New Roman" w:eastAsia="Times New Roman" w:hAnsi="Times New Roman" w:cs="Times New Roman"/>
                <w:color w:val="000000"/>
                <w:sz w:val="20"/>
                <w:szCs w:val="20"/>
              </w:rPr>
              <w:br/>
              <w:t xml:space="preserve">Reported in AR </w:t>
            </w:r>
            <w:proofErr w:type="spellStart"/>
            <w:r w:rsidRPr="000918B8">
              <w:rPr>
                <w:rFonts w:ascii="Times New Roman" w:eastAsia="Times New Roman" w:hAnsi="Times New Roman" w:cs="Times New Roman"/>
                <w:color w:val="000000"/>
                <w:sz w:val="20"/>
                <w:szCs w:val="20"/>
              </w:rPr>
              <w:t>Pt</w:t>
            </w:r>
            <w:proofErr w:type="spellEnd"/>
            <w:r w:rsidRPr="000918B8">
              <w:rPr>
                <w:rFonts w:ascii="Times New Roman" w:eastAsia="Times New Roman" w:hAnsi="Times New Roman" w:cs="Times New Roman"/>
                <w:color w:val="000000"/>
                <w:sz w:val="20"/>
                <w:szCs w:val="20"/>
              </w:rPr>
              <w:t xml:space="preserve"> 1, 2013 pg.9: 2,642mt with 2,176mt from north Convention Area, by 21 ALB targeting LTLL vessels and 1,423 fishing days (1,189 days was in the north Convention Area)</w:t>
            </w:r>
          </w:p>
        </w:tc>
        <w:tc>
          <w:tcPr>
            <w:tcW w:w="0" w:type="auto"/>
            <w:hideMark/>
          </w:tcPr>
          <w:p w:rsidR="000918B8" w:rsidRPr="000918B8" w:rsidRDefault="000918B8" w:rsidP="000918B8">
            <w:pPr>
              <w:rPr>
                <w:rFonts w:ascii="Times New Roman" w:eastAsia="Times New Roman" w:hAnsi="Times New Roman" w:cs="Times New Roman"/>
                <w:color w:val="000000"/>
                <w:sz w:val="20"/>
                <w:szCs w:val="20"/>
              </w:rPr>
            </w:pPr>
          </w:p>
        </w:tc>
      </w:tr>
      <w:tr w:rsidR="000918B8" w:rsidRPr="000918B8" w:rsidTr="000918B8">
        <w:trPr>
          <w:trHeight w:val="2600"/>
        </w:trPr>
        <w:tc>
          <w:tcPr>
            <w:tcW w:w="0" w:type="auto"/>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lastRenderedPageBreak/>
              <w:t>United States of America</w:t>
            </w:r>
          </w:p>
        </w:tc>
        <w:tc>
          <w:tcPr>
            <w:tcW w:w="0" w:type="auto"/>
            <w:vMerge/>
            <w:hideMark/>
          </w:tcPr>
          <w:p w:rsidR="000918B8" w:rsidRPr="000918B8" w:rsidRDefault="000918B8" w:rsidP="000918B8">
            <w:pPr>
              <w:rPr>
                <w:rFonts w:ascii="Times New Roman" w:eastAsia="Times New Roman" w:hAnsi="Times New Roman" w:cs="Times New Roman"/>
                <w:color w:val="000000"/>
                <w:sz w:val="20"/>
                <w:szCs w:val="20"/>
              </w:rPr>
            </w:pPr>
          </w:p>
        </w:tc>
        <w:tc>
          <w:tcPr>
            <w:tcW w:w="0" w:type="auto"/>
            <w:hideMark/>
          </w:tcPr>
          <w:p w:rsidR="000918B8" w:rsidRPr="000918B8" w:rsidRDefault="000918B8" w:rsidP="000918B8">
            <w:pPr>
              <w:rPr>
                <w:rFonts w:ascii="Times New Roman" w:eastAsia="Times New Roman" w:hAnsi="Times New Roman" w:cs="Times New Roman"/>
                <w:color w:val="000000"/>
                <w:sz w:val="20"/>
                <w:szCs w:val="20"/>
              </w:rPr>
            </w:pPr>
          </w:p>
        </w:tc>
        <w:tc>
          <w:tcPr>
            <w:tcW w:w="0" w:type="auto"/>
            <w:tcBorders>
              <w:right w:val="nil"/>
            </w:tcBorders>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YES (fully implemented)</w:t>
            </w:r>
          </w:p>
        </w:tc>
        <w:tc>
          <w:tcPr>
            <w:tcW w:w="0" w:type="auto"/>
            <w:tcBorders>
              <w:left w:val="nil"/>
            </w:tcBorders>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The U.S. submitted to the Secretariat both its annual catch and effort report for 2011 on 30 April 2012 and its semiannual catch report for the first half of 2012 on 1 November 2012.</w:t>
            </w:r>
            <w:r w:rsidRPr="000918B8">
              <w:rPr>
                <w:rFonts w:ascii="Times New Roman" w:eastAsia="Times New Roman" w:hAnsi="Times New Roman" w:cs="Times New Roman"/>
                <w:color w:val="000000"/>
                <w:sz w:val="20"/>
                <w:szCs w:val="20"/>
              </w:rPr>
              <w:br/>
              <w:t> </w:t>
            </w:r>
            <w:r w:rsidRPr="000918B8">
              <w:rPr>
                <w:rFonts w:ascii="Times New Roman" w:eastAsia="Times New Roman" w:hAnsi="Times New Roman" w:cs="Times New Roman"/>
                <w:color w:val="000000"/>
                <w:sz w:val="20"/>
                <w:szCs w:val="20"/>
              </w:rPr>
              <w:br/>
              <w:t>Report rec. on 1 May 2013 for</w:t>
            </w:r>
            <w:proofErr w:type="gramStart"/>
            <w:r w:rsidRPr="000918B8">
              <w:rPr>
                <w:rFonts w:ascii="Times New Roman" w:eastAsia="Times New Roman" w:hAnsi="Times New Roman" w:cs="Times New Roman"/>
                <w:color w:val="000000"/>
                <w:sz w:val="20"/>
                <w:szCs w:val="20"/>
              </w:rPr>
              <w:t>:</w:t>
            </w:r>
            <w:proofErr w:type="gramEnd"/>
            <w:r w:rsidRPr="000918B8">
              <w:rPr>
                <w:rFonts w:ascii="Times New Roman" w:eastAsia="Times New Roman" w:hAnsi="Times New Roman" w:cs="Times New Roman"/>
                <w:color w:val="000000"/>
                <w:sz w:val="20"/>
                <w:szCs w:val="20"/>
              </w:rPr>
              <w:br/>
              <w:t>1. Est. catches of ALB (</w:t>
            </w:r>
            <w:proofErr w:type="spellStart"/>
            <w:r w:rsidRPr="000918B8">
              <w:rPr>
                <w:rFonts w:ascii="Times New Roman" w:eastAsia="Times New Roman" w:hAnsi="Times New Roman" w:cs="Times New Roman"/>
                <w:color w:val="000000"/>
                <w:sz w:val="20"/>
                <w:szCs w:val="20"/>
              </w:rPr>
              <w:t>mt</w:t>
            </w:r>
            <w:proofErr w:type="spellEnd"/>
            <w:r w:rsidRPr="000918B8">
              <w:rPr>
                <w:rFonts w:ascii="Times New Roman" w:eastAsia="Times New Roman" w:hAnsi="Times New Roman" w:cs="Times New Roman"/>
                <w:color w:val="000000"/>
                <w:sz w:val="20"/>
                <w:szCs w:val="20"/>
              </w:rPr>
              <w:t>) N of the equator in the Pacific Ocean by gear type 2008-2011 (updated) and 2012</w:t>
            </w:r>
            <w:r w:rsidRPr="000918B8">
              <w:rPr>
                <w:rFonts w:ascii="Times New Roman" w:eastAsia="Times New Roman" w:hAnsi="Times New Roman" w:cs="Times New Roman"/>
                <w:color w:val="000000"/>
                <w:sz w:val="20"/>
                <w:szCs w:val="20"/>
              </w:rPr>
              <w:br/>
              <w:t>2.  Est. fishing effort (vessel-days fished) in fisheries directed at ALB north of equator</w:t>
            </w:r>
          </w:p>
        </w:tc>
        <w:tc>
          <w:tcPr>
            <w:tcW w:w="0" w:type="auto"/>
            <w:hideMark/>
          </w:tcPr>
          <w:p w:rsidR="000918B8" w:rsidRPr="000918B8" w:rsidRDefault="000918B8" w:rsidP="000918B8">
            <w:pPr>
              <w:rPr>
                <w:rFonts w:ascii="Times New Roman" w:eastAsia="Times New Roman" w:hAnsi="Times New Roman" w:cs="Times New Roman"/>
                <w:color w:val="000000"/>
                <w:sz w:val="20"/>
                <w:szCs w:val="20"/>
              </w:rPr>
            </w:pPr>
          </w:p>
        </w:tc>
      </w:tr>
      <w:tr w:rsidR="000918B8" w:rsidRPr="000918B8" w:rsidTr="000918B8">
        <w:trPr>
          <w:trHeight w:val="2150"/>
        </w:trPr>
        <w:tc>
          <w:tcPr>
            <w:tcW w:w="0" w:type="auto"/>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Vanuatu</w:t>
            </w:r>
          </w:p>
        </w:tc>
        <w:tc>
          <w:tcPr>
            <w:tcW w:w="0" w:type="auto"/>
            <w:vMerge/>
            <w:hideMark/>
          </w:tcPr>
          <w:p w:rsidR="000918B8" w:rsidRPr="000918B8" w:rsidRDefault="000918B8" w:rsidP="000918B8">
            <w:pPr>
              <w:rPr>
                <w:rFonts w:ascii="Times New Roman" w:eastAsia="Times New Roman" w:hAnsi="Times New Roman" w:cs="Times New Roman"/>
                <w:color w:val="000000"/>
                <w:sz w:val="20"/>
                <w:szCs w:val="20"/>
              </w:rPr>
            </w:pPr>
          </w:p>
        </w:tc>
        <w:tc>
          <w:tcPr>
            <w:tcW w:w="0" w:type="auto"/>
            <w:hideMark/>
          </w:tcPr>
          <w:p w:rsidR="000918B8" w:rsidRPr="000918B8" w:rsidRDefault="000918B8" w:rsidP="000918B8">
            <w:pPr>
              <w:rPr>
                <w:rFonts w:ascii="Times New Roman" w:eastAsia="Times New Roman" w:hAnsi="Times New Roman" w:cs="Times New Roman"/>
                <w:color w:val="000000"/>
                <w:sz w:val="20"/>
                <w:szCs w:val="20"/>
              </w:rPr>
            </w:pPr>
          </w:p>
        </w:tc>
        <w:tc>
          <w:tcPr>
            <w:tcW w:w="0" w:type="auto"/>
            <w:tcBorders>
              <w:right w:val="nil"/>
            </w:tcBorders>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YES (fully implemented)</w:t>
            </w:r>
          </w:p>
        </w:tc>
        <w:tc>
          <w:tcPr>
            <w:tcW w:w="0" w:type="auto"/>
            <w:tcBorders>
              <w:left w:val="nil"/>
            </w:tcBorders>
            <w:hideMark/>
          </w:tcPr>
          <w:p w:rsidR="000918B8" w:rsidRPr="000918B8" w:rsidRDefault="000918B8"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 xml:space="preserve">A Fleet of </w:t>
            </w:r>
            <w:proofErr w:type="spellStart"/>
            <w:r w:rsidRPr="000918B8">
              <w:rPr>
                <w:rFonts w:ascii="Times New Roman" w:eastAsia="Times New Roman" w:hAnsi="Times New Roman" w:cs="Times New Roman"/>
                <w:color w:val="000000"/>
                <w:sz w:val="20"/>
                <w:szCs w:val="20"/>
              </w:rPr>
              <w:t>vanuatu</w:t>
            </w:r>
            <w:proofErr w:type="spellEnd"/>
            <w:r w:rsidRPr="000918B8">
              <w:rPr>
                <w:rFonts w:ascii="Times New Roman" w:eastAsia="Times New Roman" w:hAnsi="Times New Roman" w:cs="Times New Roman"/>
                <w:color w:val="000000"/>
                <w:sz w:val="20"/>
                <w:szCs w:val="20"/>
              </w:rPr>
              <w:t xml:space="preserve"> </w:t>
            </w:r>
            <w:proofErr w:type="spellStart"/>
            <w:r w:rsidRPr="000918B8">
              <w:rPr>
                <w:rFonts w:ascii="Times New Roman" w:eastAsia="Times New Roman" w:hAnsi="Times New Roman" w:cs="Times New Roman"/>
                <w:color w:val="000000"/>
                <w:sz w:val="20"/>
                <w:szCs w:val="20"/>
              </w:rPr>
              <w:t>Longliners</w:t>
            </w:r>
            <w:proofErr w:type="spellEnd"/>
            <w:r w:rsidRPr="000918B8">
              <w:rPr>
                <w:rFonts w:ascii="Times New Roman" w:eastAsia="Times New Roman" w:hAnsi="Times New Roman" w:cs="Times New Roman"/>
                <w:color w:val="000000"/>
                <w:sz w:val="20"/>
                <w:szCs w:val="20"/>
              </w:rPr>
              <w:t xml:space="preserve"> operate north of the equator, la</w:t>
            </w:r>
            <w:r>
              <w:rPr>
                <w:rFonts w:ascii="Times New Roman" w:eastAsia="Times New Roman" w:hAnsi="Times New Roman" w:cs="Times New Roman"/>
                <w:color w:val="000000"/>
                <w:sz w:val="20"/>
                <w:szCs w:val="20"/>
              </w:rPr>
              <w:t xml:space="preserve">nding a total of 2,843.2 </w:t>
            </w:r>
            <w:proofErr w:type="spellStart"/>
            <w:r>
              <w:rPr>
                <w:rFonts w:ascii="Times New Roman" w:eastAsia="Times New Roman" w:hAnsi="Times New Roman" w:cs="Times New Roman"/>
                <w:color w:val="000000"/>
                <w:sz w:val="20"/>
                <w:szCs w:val="20"/>
              </w:rPr>
              <w:t>mt</w:t>
            </w:r>
            <w:proofErr w:type="spellEnd"/>
            <w:r>
              <w:rPr>
                <w:rFonts w:ascii="Times New Roman" w:eastAsia="Times New Roman" w:hAnsi="Times New Roman" w:cs="Times New Roman"/>
                <w:color w:val="000000"/>
                <w:sz w:val="20"/>
                <w:szCs w:val="20"/>
              </w:rPr>
              <w:t xml:space="preserve"> of </w:t>
            </w:r>
            <w:r w:rsidRPr="000918B8">
              <w:rPr>
                <w:rFonts w:ascii="Times New Roman" w:eastAsia="Times New Roman" w:hAnsi="Times New Roman" w:cs="Times New Roman"/>
                <w:color w:val="000000"/>
                <w:sz w:val="20"/>
                <w:szCs w:val="20"/>
              </w:rPr>
              <w:t>Albacore in 2012.</w:t>
            </w:r>
            <w:r w:rsidRPr="000918B8">
              <w:rPr>
                <w:rFonts w:ascii="Times New Roman" w:eastAsia="Times New Roman" w:hAnsi="Times New Roman" w:cs="Times New Roman"/>
                <w:color w:val="000000"/>
                <w:sz w:val="20"/>
                <w:szCs w:val="20"/>
              </w:rPr>
              <w:br/>
              <w:t> </w:t>
            </w:r>
            <w:r w:rsidRPr="000918B8">
              <w:rPr>
                <w:rFonts w:ascii="Times New Roman" w:eastAsia="Times New Roman" w:hAnsi="Times New Roman" w:cs="Times New Roman"/>
                <w:color w:val="000000"/>
                <w:sz w:val="20"/>
                <w:szCs w:val="20"/>
              </w:rPr>
              <w:br/>
              <w:t xml:space="preserve">AR </w:t>
            </w:r>
            <w:proofErr w:type="spellStart"/>
            <w:r w:rsidRPr="000918B8">
              <w:rPr>
                <w:rFonts w:ascii="Times New Roman" w:eastAsia="Times New Roman" w:hAnsi="Times New Roman" w:cs="Times New Roman"/>
                <w:color w:val="000000"/>
                <w:sz w:val="20"/>
                <w:szCs w:val="20"/>
              </w:rPr>
              <w:t>Pt</w:t>
            </w:r>
            <w:proofErr w:type="spellEnd"/>
            <w:r w:rsidRPr="000918B8">
              <w:rPr>
                <w:rFonts w:ascii="Times New Roman" w:eastAsia="Times New Roman" w:hAnsi="Times New Roman" w:cs="Times New Roman"/>
                <w:color w:val="000000"/>
                <w:sz w:val="20"/>
                <w:szCs w:val="20"/>
              </w:rPr>
              <w:t xml:space="preserve"> 1 report annual catch in the whole of the WCPFC convention area by species which included albacore = 8,300.1mt.  A Fleet of </w:t>
            </w:r>
            <w:proofErr w:type="spellStart"/>
            <w:r w:rsidRPr="000918B8">
              <w:rPr>
                <w:rFonts w:ascii="Times New Roman" w:eastAsia="Times New Roman" w:hAnsi="Times New Roman" w:cs="Times New Roman"/>
                <w:color w:val="000000"/>
                <w:sz w:val="20"/>
                <w:szCs w:val="20"/>
              </w:rPr>
              <w:t>vanuatu</w:t>
            </w:r>
            <w:proofErr w:type="spellEnd"/>
            <w:r w:rsidRPr="000918B8">
              <w:rPr>
                <w:rFonts w:ascii="Times New Roman" w:eastAsia="Times New Roman" w:hAnsi="Times New Roman" w:cs="Times New Roman"/>
                <w:color w:val="000000"/>
                <w:sz w:val="20"/>
                <w:szCs w:val="20"/>
              </w:rPr>
              <w:t xml:space="preserve"> </w:t>
            </w:r>
            <w:proofErr w:type="spellStart"/>
            <w:r w:rsidRPr="000918B8">
              <w:rPr>
                <w:rFonts w:ascii="Times New Roman" w:eastAsia="Times New Roman" w:hAnsi="Times New Roman" w:cs="Times New Roman"/>
                <w:color w:val="000000"/>
                <w:sz w:val="20"/>
                <w:szCs w:val="20"/>
              </w:rPr>
              <w:t>Longliners</w:t>
            </w:r>
            <w:proofErr w:type="spellEnd"/>
            <w:r w:rsidRPr="000918B8">
              <w:rPr>
                <w:rFonts w:ascii="Times New Roman" w:eastAsia="Times New Roman" w:hAnsi="Times New Roman" w:cs="Times New Roman"/>
                <w:color w:val="000000"/>
                <w:sz w:val="20"/>
                <w:szCs w:val="20"/>
              </w:rPr>
              <w:t xml:space="preserve"> operate north of the equator, la</w:t>
            </w:r>
            <w:r>
              <w:rPr>
                <w:rFonts w:ascii="Times New Roman" w:eastAsia="Times New Roman" w:hAnsi="Times New Roman" w:cs="Times New Roman"/>
                <w:color w:val="000000"/>
                <w:sz w:val="20"/>
                <w:szCs w:val="20"/>
              </w:rPr>
              <w:t xml:space="preserve">nding a total of 2,843.2 </w:t>
            </w:r>
            <w:proofErr w:type="spellStart"/>
            <w:r>
              <w:rPr>
                <w:rFonts w:ascii="Times New Roman" w:eastAsia="Times New Roman" w:hAnsi="Times New Roman" w:cs="Times New Roman"/>
                <w:color w:val="000000"/>
                <w:sz w:val="20"/>
                <w:szCs w:val="20"/>
              </w:rPr>
              <w:t>mt</w:t>
            </w:r>
            <w:proofErr w:type="spellEnd"/>
            <w:r>
              <w:rPr>
                <w:rFonts w:ascii="Times New Roman" w:eastAsia="Times New Roman" w:hAnsi="Times New Roman" w:cs="Times New Roman"/>
                <w:color w:val="000000"/>
                <w:sz w:val="20"/>
                <w:szCs w:val="20"/>
              </w:rPr>
              <w:t xml:space="preserve"> of </w:t>
            </w:r>
            <w:r w:rsidRPr="000918B8">
              <w:rPr>
                <w:rFonts w:ascii="Times New Roman" w:eastAsia="Times New Roman" w:hAnsi="Times New Roman" w:cs="Times New Roman"/>
                <w:color w:val="000000"/>
                <w:sz w:val="20"/>
                <w:szCs w:val="20"/>
              </w:rPr>
              <w:t>Albacore in 2012.</w:t>
            </w:r>
          </w:p>
        </w:tc>
        <w:tc>
          <w:tcPr>
            <w:tcW w:w="0" w:type="auto"/>
            <w:hideMark/>
          </w:tcPr>
          <w:p w:rsidR="000918B8" w:rsidRPr="000918B8" w:rsidRDefault="000918B8" w:rsidP="000918B8">
            <w:pPr>
              <w:rPr>
                <w:rFonts w:ascii="Times New Roman" w:eastAsia="Times New Roman" w:hAnsi="Times New Roman" w:cs="Times New Roman"/>
                <w:color w:val="000000"/>
                <w:sz w:val="20"/>
                <w:szCs w:val="20"/>
              </w:rPr>
            </w:pPr>
          </w:p>
        </w:tc>
      </w:tr>
    </w:tbl>
    <w:p w:rsidR="00A13AFD" w:rsidRDefault="00A13AFD"/>
    <w:p w:rsidR="00D04184" w:rsidRPr="00BD1655" w:rsidRDefault="00D04184" w:rsidP="000918B8"/>
    <w:sectPr w:rsidR="00D04184" w:rsidRPr="00BD1655" w:rsidSect="0079661D">
      <w:headerReference w:type="default" r:id="rId8"/>
      <w:footerReference w:type="default" r:id="rId9"/>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6711" w:rsidRDefault="00666711" w:rsidP="0079661D">
      <w:pPr>
        <w:spacing w:after="0" w:line="240" w:lineRule="auto"/>
      </w:pPr>
      <w:r>
        <w:separator/>
      </w:r>
    </w:p>
  </w:endnote>
  <w:endnote w:type="continuationSeparator" w:id="0">
    <w:p w:rsidR="00666711" w:rsidRDefault="00666711" w:rsidP="00796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9238322"/>
      <w:docPartObj>
        <w:docPartGallery w:val="Page Numbers (Top of Page)"/>
        <w:docPartUnique/>
      </w:docPartObj>
    </w:sdtPr>
    <w:sdtEndPr/>
    <w:sdtContent>
      <w:p w:rsidR="00037D03" w:rsidRDefault="00037D03" w:rsidP="00037D03">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A07C1E">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07C1E">
          <w:rPr>
            <w:b/>
            <w:bCs/>
            <w:noProof/>
          </w:rPr>
          <w:t>14</w:t>
        </w:r>
        <w:r>
          <w:rPr>
            <w:b/>
            <w:bCs/>
            <w:sz w:val="24"/>
            <w:szCs w:val="24"/>
          </w:rPr>
          <w:fldChar w:fldCharType="end"/>
        </w:r>
      </w:p>
    </w:sdtContent>
  </w:sdt>
  <w:p w:rsidR="0079661D" w:rsidRDefault="00493B8F" w:rsidP="00037D03">
    <w:pPr>
      <w:pStyle w:val="Footer"/>
      <w:jc w:val="center"/>
    </w:pPr>
    <w:r>
      <w:t xml:space="preserve">WCPFC </w:t>
    </w:r>
    <w:r w:rsidR="005A5615">
      <w:t>draft CMR review table 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6711" w:rsidRDefault="00666711" w:rsidP="0079661D">
      <w:pPr>
        <w:spacing w:after="0" w:line="240" w:lineRule="auto"/>
      </w:pPr>
      <w:r>
        <w:separator/>
      </w:r>
    </w:p>
  </w:footnote>
  <w:footnote w:type="continuationSeparator" w:id="0">
    <w:p w:rsidR="00666711" w:rsidRDefault="00666711" w:rsidP="007966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615" w:rsidRPr="00FF214E" w:rsidRDefault="005A5615" w:rsidP="005A5615">
    <w:pPr>
      <w:spacing w:after="0"/>
      <w:jc w:val="center"/>
      <w:rPr>
        <w:rFonts w:cs="Times New Roman"/>
        <w:b/>
        <w:bCs/>
      </w:rPr>
    </w:pPr>
    <w:r w:rsidRPr="00FF214E">
      <w:rPr>
        <w:rFonts w:cs="Times New Roman"/>
        <w:b/>
        <w:bCs/>
      </w:rPr>
      <w:t>CONSERVATION AND MANAGEMENT MEASURE FOR</w:t>
    </w:r>
    <w:r>
      <w:rPr>
        <w:rFonts w:cs="Times New Roman"/>
        <w:b/>
        <w:bCs/>
      </w:rPr>
      <w:t xml:space="preserve"> </w:t>
    </w:r>
    <w:r w:rsidRPr="00FF214E">
      <w:rPr>
        <w:rFonts w:cs="Times New Roman"/>
        <w:b/>
        <w:bCs/>
      </w:rPr>
      <w:t>NORTH PACIFIC ALBACORE</w:t>
    </w:r>
  </w:p>
  <w:p w:rsidR="005A5615" w:rsidRDefault="005A5615" w:rsidP="005A5615">
    <w:pPr>
      <w:pStyle w:val="Header"/>
      <w:jc w:val="center"/>
    </w:pPr>
    <w:r w:rsidRPr="00FF214E">
      <w:rPr>
        <w:rFonts w:cs="Times New Roman"/>
        <w:b/>
        <w:bCs/>
      </w:rPr>
      <w:t>Conservation and Management Measure-2005-03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1"/>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AFD"/>
    <w:rsid w:val="00002834"/>
    <w:rsid w:val="00037D03"/>
    <w:rsid w:val="00074A2E"/>
    <w:rsid w:val="00075F08"/>
    <w:rsid w:val="000918B8"/>
    <w:rsid w:val="000A46DB"/>
    <w:rsid w:val="000C54A1"/>
    <w:rsid w:val="000D31D4"/>
    <w:rsid w:val="000F37DE"/>
    <w:rsid w:val="001904C6"/>
    <w:rsid w:val="001B47A9"/>
    <w:rsid w:val="003755DF"/>
    <w:rsid w:val="004600F7"/>
    <w:rsid w:val="00493B8F"/>
    <w:rsid w:val="005A5615"/>
    <w:rsid w:val="00666711"/>
    <w:rsid w:val="006B1D0D"/>
    <w:rsid w:val="00717F0E"/>
    <w:rsid w:val="0079661D"/>
    <w:rsid w:val="0084160B"/>
    <w:rsid w:val="00967F04"/>
    <w:rsid w:val="009E71B2"/>
    <w:rsid w:val="00A07C1E"/>
    <w:rsid w:val="00A13AFD"/>
    <w:rsid w:val="00A34F27"/>
    <w:rsid w:val="00B57453"/>
    <w:rsid w:val="00BD1655"/>
    <w:rsid w:val="00C2565E"/>
    <w:rsid w:val="00C96E7E"/>
    <w:rsid w:val="00CF5B39"/>
    <w:rsid w:val="00D04184"/>
    <w:rsid w:val="00D971BE"/>
    <w:rsid w:val="00DC2E71"/>
    <w:rsid w:val="00DF2E2F"/>
    <w:rsid w:val="00EB1A06"/>
    <w:rsid w:val="00F20C76"/>
    <w:rsid w:val="00FA75E6"/>
    <w:rsid w:val="00FF2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7182">
      <w:bodyDiv w:val="1"/>
      <w:marLeft w:val="0"/>
      <w:marRight w:val="0"/>
      <w:marTop w:val="0"/>
      <w:marBottom w:val="0"/>
      <w:divBdr>
        <w:top w:val="none" w:sz="0" w:space="0" w:color="auto"/>
        <w:left w:val="none" w:sz="0" w:space="0" w:color="auto"/>
        <w:bottom w:val="none" w:sz="0" w:space="0" w:color="auto"/>
        <w:right w:val="none" w:sz="0" w:space="0" w:color="auto"/>
      </w:divBdr>
    </w:div>
    <w:div w:id="195510080">
      <w:bodyDiv w:val="1"/>
      <w:marLeft w:val="0"/>
      <w:marRight w:val="0"/>
      <w:marTop w:val="0"/>
      <w:marBottom w:val="0"/>
      <w:divBdr>
        <w:top w:val="none" w:sz="0" w:space="0" w:color="auto"/>
        <w:left w:val="none" w:sz="0" w:space="0" w:color="auto"/>
        <w:bottom w:val="none" w:sz="0" w:space="0" w:color="auto"/>
        <w:right w:val="none" w:sz="0" w:space="0" w:color="auto"/>
      </w:divBdr>
    </w:div>
    <w:div w:id="389118089">
      <w:bodyDiv w:val="1"/>
      <w:marLeft w:val="0"/>
      <w:marRight w:val="0"/>
      <w:marTop w:val="0"/>
      <w:marBottom w:val="0"/>
      <w:divBdr>
        <w:top w:val="none" w:sz="0" w:space="0" w:color="auto"/>
        <w:left w:val="none" w:sz="0" w:space="0" w:color="auto"/>
        <w:bottom w:val="none" w:sz="0" w:space="0" w:color="auto"/>
        <w:right w:val="none" w:sz="0" w:space="0" w:color="auto"/>
      </w:divBdr>
    </w:div>
    <w:div w:id="493033308">
      <w:bodyDiv w:val="1"/>
      <w:marLeft w:val="0"/>
      <w:marRight w:val="0"/>
      <w:marTop w:val="0"/>
      <w:marBottom w:val="0"/>
      <w:divBdr>
        <w:top w:val="none" w:sz="0" w:space="0" w:color="auto"/>
        <w:left w:val="none" w:sz="0" w:space="0" w:color="auto"/>
        <w:bottom w:val="none" w:sz="0" w:space="0" w:color="auto"/>
        <w:right w:val="none" w:sz="0" w:space="0" w:color="auto"/>
      </w:divBdr>
    </w:div>
    <w:div w:id="1377124383">
      <w:bodyDiv w:val="1"/>
      <w:marLeft w:val="0"/>
      <w:marRight w:val="0"/>
      <w:marTop w:val="0"/>
      <w:marBottom w:val="0"/>
      <w:divBdr>
        <w:top w:val="none" w:sz="0" w:space="0" w:color="auto"/>
        <w:left w:val="none" w:sz="0" w:space="0" w:color="auto"/>
        <w:bottom w:val="none" w:sz="0" w:space="0" w:color="auto"/>
        <w:right w:val="none" w:sz="0" w:space="0" w:color="auto"/>
      </w:divBdr>
    </w:div>
    <w:div w:id="1716470396">
      <w:bodyDiv w:val="1"/>
      <w:marLeft w:val="0"/>
      <w:marRight w:val="0"/>
      <w:marTop w:val="0"/>
      <w:marBottom w:val="0"/>
      <w:divBdr>
        <w:top w:val="none" w:sz="0" w:space="0" w:color="auto"/>
        <w:left w:val="none" w:sz="0" w:space="0" w:color="auto"/>
        <w:bottom w:val="none" w:sz="0" w:space="0" w:color="auto"/>
        <w:right w:val="none" w:sz="0" w:space="0" w:color="auto"/>
      </w:divBdr>
    </w:div>
    <w:div w:id="1722286419">
      <w:bodyDiv w:val="1"/>
      <w:marLeft w:val="0"/>
      <w:marRight w:val="0"/>
      <w:marTop w:val="0"/>
      <w:marBottom w:val="0"/>
      <w:divBdr>
        <w:top w:val="none" w:sz="0" w:space="0" w:color="auto"/>
        <w:left w:val="none" w:sz="0" w:space="0" w:color="auto"/>
        <w:bottom w:val="none" w:sz="0" w:space="0" w:color="auto"/>
        <w:right w:val="none" w:sz="0" w:space="0" w:color="auto"/>
      </w:divBdr>
    </w:div>
    <w:div w:id="1890648121">
      <w:bodyDiv w:val="1"/>
      <w:marLeft w:val="0"/>
      <w:marRight w:val="0"/>
      <w:marTop w:val="0"/>
      <w:marBottom w:val="0"/>
      <w:divBdr>
        <w:top w:val="none" w:sz="0" w:space="0" w:color="auto"/>
        <w:left w:val="none" w:sz="0" w:space="0" w:color="auto"/>
        <w:bottom w:val="none" w:sz="0" w:space="0" w:color="auto"/>
        <w:right w:val="none" w:sz="0" w:space="0" w:color="auto"/>
      </w:divBdr>
    </w:div>
    <w:div w:id="2044358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B65FD-AC4B-4E33-AAB0-104203263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14</Pages>
  <Words>2980</Words>
  <Characters>16988</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Manarangi-Trott</dc:creator>
  <cp:lastModifiedBy>Ana Taholo</cp:lastModifiedBy>
  <cp:revision>4</cp:revision>
  <cp:lastPrinted>2013-09-18T01:33:00Z</cp:lastPrinted>
  <dcterms:created xsi:type="dcterms:W3CDTF">2013-09-18T06:17:00Z</dcterms:created>
  <dcterms:modified xsi:type="dcterms:W3CDTF">2013-09-19T05:02:00Z</dcterms:modified>
</cp:coreProperties>
</file>